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rPr>
      </w:pPr>
      <w:bookmarkStart w:id="0" w:name="_Hlk505699838"/>
      <w:bookmarkEnd w:id="0"/>
    </w:p>
    <w:p>
      <w:pPr>
        <w:spacing w:line="360" w:lineRule="auto"/>
        <w:rPr>
          <w:rFonts w:ascii="宋体" w:hAnsi="宋体"/>
        </w:rPr>
      </w:pPr>
    </w:p>
    <w:p>
      <w:pPr>
        <w:spacing w:line="360" w:lineRule="auto"/>
        <w:rPr>
          <w:rFonts w:ascii="宋体" w:hAnsi="宋体"/>
        </w:rPr>
      </w:pPr>
    </w:p>
    <w:p>
      <w:pPr>
        <w:spacing w:line="360" w:lineRule="auto"/>
        <w:jc w:val="center"/>
        <w:rPr>
          <w:rFonts w:ascii="宋体" w:hAnsi="宋体"/>
        </w:rPr>
      </w:pPr>
      <w:r>
        <w:rPr>
          <w:rFonts w:ascii="宋体" w:hAnsi="宋体"/>
          <w:b/>
          <w:sz w:val="28"/>
          <w:szCs w:val="28"/>
        </w:rPr>
        <w:drawing>
          <wp:inline distT="0" distB="0" distL="0" distR="0">
            <wp:extent cx="4714875" cy="10541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901108" cy="1096367"/>
                    </a:xfrm>
                    <a:prstGeom prst="rect">
                      <a:avLst/>
                    </a:prstGeom>
                  </pic:spPr>
                </pic:pic>
              </a:graphicData>
            </a:graphic>
          </wp:inline>
        </w:drawing>
      </w:r>
    </w:p>
    <w:p>
      <w:pPr>
        <w:spacing w:line="360" w:lineRule="auto"/>
        <w:rPr>
          <w:rFonts w:ascii="宋体" w:hAnsi="宋体"/>
        </w:rPr>
      </w:pPr>
    </w:p>
    <w:p>
      <w:pPr>
        <w:spacing w:line="360" w:lineRule="auto"/>
        <w:jc w:val="center"/>
        <w:rPr>
          <w:rFonts w:ascii="宋体" w:hAnsi="宋体"/>
          <w:b/>
          <w:sz w:val="72"/>
          <w:szCs w:val="72"/>
        </w:rPr>
      </w:pPr>
    </w:p>
    <w:p>
      <w:pPr>
        <w:spacing w:line="360" w:lineRule="auto"/>
        <w:jc w:val="center"/>
        <w:rPr>
          <w:rFonts w:ascii="宋体" w:hAnsi="宋体"/>
          <w:b/>
          <w:sz w:val="72"/>
          <w:szCs w:val="72"/>
        </w:rPr>
      </w:pPr>
      <w:r>
        <w:rPr>
          <w:rFonts w:hint="eastAsia" w:ascii="宋体" w:hAnsi="宋体"/>
          <w:b/>
          <w:sz w:val="72"/>
          <w:szCs w:val="72"/>
        </w:rPr>
        <w:t>简明使用手册</w:t>
      </w:r>
      <w:r>
        <w:rPr>
          <w:rFonts w:hint="eastAsia" w:ascii="宋体" w:hAnsi="宋体"/>
          <w:b/>
          <w:sz w:val="44"/>
          <w:szCs w:val="44"/>
        </w:rPr>
        <w:t>（V</w:t>
      </w:r>
      <w:r>
        <w:rPr>
          <w:rFonts w:ascii="宋体" w:hAnsi="宋体"/>
          <w:b/>
          <w:sz w:val="44"/>
          <w:szCs w:val="44"/>
        </w:rPr>
        <w:t>1.0</w:t>
      </w:r>
      <w:r>
        <w:rPr>
          <w:rFonts w:hint="eastAsia" w:ascii="宋体" w:hAnsi="宋体"/>
          <w:b/>
          <w:sz w:val="44"/>
          <w:szCs w:val="44"/>
        </w:rPr>
        <w:t>）</w:t>
      </w:r>
    </w:p>
    <w:p>
      <w:pPr>
        <w:spacing w:line="360" w:lineRule="auto"/>
        <w:rPr>
          <w:rFonts w:ascii="宋体" w:hAnsi="宋体"/>
        </w:rPr>
      </w:pPr>
    </w:p>
    <w:p>
      <w:pPr>
        <w:spacing w:line="360" w:lineRule="auto"/>
        <w:rPr>
          <w:rFonts w:ascii="宋体" w:hAnsi="宋体"/>
        </w:rPr>
      </w:pPr>
    </w:p>
    <w:p>
      <w:pPr>
        <w:spacing w:line="360" w:lineRule="auto"/>
        <w:jc w:val="center"/>
        <w:rPr>
          <w:rFonts w:ascii="宋体" w:hAnsi="宋体"/>
          <w:b/>
          <w:sz w:val="48"/>
          <w:szCs w:val="48"/>
        </w:rPr>
      </w:pPr>
      <w:r>
        <w:rPr>
          <w:rFonts w:hint="eastAsia" w:ascii="宋体" w:hAnsi="宋体"/>
          <w:b/>
          <w:sz w:val="48"/>
          <w:szCs w:val="48"/>
        </w:rPr>
        <w:t>（申报单位）</w:t>
      </w:r>
    </w:p>
    <w:p>
      <w:pPr>
        <w:spacing w:line="360" w:lineRule="auto"/>
        <w:rPr>
          <w:rFonts w:ascii="宋体" w:hAnsi="宋体"/>
          <w:b/>
          <w:bCs/>
        </w:rPr>
      </w:pPr>
    </w:p>
    <w:p>
      <w:pPr>
        <w:spacing w:line="360" w:lineRule="auto"/>
        <w:rPr>
          <w:rFonts w:ascii="宋体" w:hAnsi="宋体"/>
          <w:b/>
          <w:bCs/>
        </w:rPr>
      </w:pPr>
    </w:p>
    <w:p>
      <w:pPr>
        <w:spacing w:line="360" w:lineRule="auto"/>
        <w:ind w:firstLine="2160" w:firstLineChars="900"/>
        <w:jc w:val="left"/>
        <w:rPr>
          <w:rFonts w:ascii="宋体" w:hAnsi="宋体"/>
        </w:rPr>
      </w:pPr>
    </w:p>
    <w:p>
      <w:pPr>
        <w:spacing w:line="360" w:lineRule="auto"/>
        <w:ind w:firstLine="2530" w:firstLineChars="900"/>
        <w:jc w:val="left"/>
        <w:rPr>
          <w:rFonts w:ascii="宋体" w:hAnsi="宋体"/>
          <w:b/>
          <w:sz w:val="28"/>
          <w:szCs w:val="28"/>
        </w:rPr>
      </w:pPr>
    </w:p>
    <w:p>
      <w:pPr>
        <w:spacing w:line="360" w:lineRule="auto"/>
        <w:rPr>
          <w:rFonts w:ascii="宋体" w:hAnsi="宋体"/>
          <w:b/>
          <w:sz w:val="28"/>
          <w:szCs w:val="28"/>
        </w:rPr>
      </w:pPr>
    </w:p>
    <w:p>
      <w:pPr>
        <w:spacing w:line="360" w:lineRule="auto"/>
        <w:ind w:firstLine="2711" w:firstLineChars="900"/>
        <w:rPr>
          <w:rFonts w:ascii="宋体" w:hAnsi="宋体"/>
          <w:b/>
          <w:sz w:val="30"/>
          <w:szCs w:val="30"/>
        </w:rPr>
      </w:pPr>
      <w:r>
        <w:rPr>
          <w:rFonts w:hint="eastAsia" w:ascii="宋体" w:hAnsi="宋体"/>
          <w:b/>
          <w:sz w:val="30"/>
          <w:szCs w:val="30"/>
        </w:rPr>
        <w:t>主办单位：佛山市人民政府</w:t>
      </w:r>
    </w:p>
    <w:p>
      <w:pPr>
        <w:spacing w:line="360" w:lineRule="auto"/>
        <w:ind w:firstLine="2711" w:firstLineChars="900"/>
        <w:rPr>
          <w:rFonts w:ascii="宋体" w:hAnsi="宋体"/>
          <w:b/>
          <w:sz w:val="30"/>
          <w:szCs w:val="30"/>
        </w:rPr>
      </w:pPr>
      <w:r>
        <w:rPr>
          <w:rFonts w:hint="eastAsia" w:ascii="宋体" w:hAnsi="宋体"/>
          <w:b/>
          <w:sz w:val="30"/>
          <w:szCs w:val="30"/>
        </w:rPr>
        <w:t>承办单位：佛山市财政局</w:t>
      </w:r>
    </w:p>
    <w:p>
      <w:pPr>
        <w:spacing w:line="360" w:lineRule="auto"/>
        <w:ind w:firstLine="2711" w:firstLineChars="900"/>
        <w:rPr>
          <w:rFonts w:ascii="宋体" w:hAnsi="宋体"/>
          <w:b/>
          <w:sz w:val="30"/>
          <w:szCs w:val="30"/>
        </w:rPr>
      </w:pPr>
      <w:r>
        <w:rPr>
          <w:rFonts w:hint="eastAsia" w:ascii="宋体" w:hAnsi="宋体"/>
          <w:b/>
          <w:sz w:val="30"/>
          <w:szCs w:val="30"/>
        </w:rPr>
        <w:t>承建单位：广州政企互联科技有限公司</w:t>
      </w:r>
    </w:p>
    <w:p>
      <w:pPr>
        <w:spacing w:line="360" w:lineRule="auto"/>
        <w:ind w:firstLine="615"/>
        <w:jc w:val="center"/>
        <w:rPr>
          <w:rFonts w:ascii="宋体" w:hAnsi="宋体"/>
          <w:b/>
          <w:sz w:val="30"/>
          <w:szCs w:val="30"/>
        </w:rPr>
      </w:pPr>
      <w:r>
        <w:rPr>
          <w:b/>
          <w:sz w:val="30"/>
          <w:szCs w:val="30"/>
        </w:rPr>
        <w:t>2018</w:t>
      </w:r>
      <w:r>
        <w:rPr>
          <w:rFonts w:hint="eastAsia" w:ascii="宋体" w:hAnsi="宋体"/>
          <w:b/>
          <w:sz w:val="30"/>
          <w:szCs w:val="30"/>
        </w:rPr>
        <w:t>年</w:t>
      </w:r>
      <w:r>
        <w:rPr>
          <w:rFonts w:hint="eastAsia"/>
          <w:b/>
          <w:sz w:val="30"/>
          <w:szCs w:val="30"/>
        </w:rPr>
        <w:t>5</w:t>
      </w:r>
      <w:r>
        <w:rPr>
          <w:rFonts w:hint="eastAsia" w:ascii="宋体" w:hAnsi="宋体"/>
          <w:b/>
          <w:sz w:val="30"/>
          <w:szCs w:val="30"/>
        </w:rPr>
        <w:t>月</w:t>
      </w:r>
    </w:p>
    <w:p>
      <w:pPr>
        <w:spacing w:line="360" w:lineRule="auto"/>
        <w:rPr>
          <w:rFonts w:ascii="宋体" w:hAnsi="宋体"/>
        </w:rPr>
      </w:pPr>
    </w:p>
    <w:p>
      <w:pPr>
        <w:spacing w:line="360" w:lineRule="auto"/>
        <w:rPr>
          <w:rFonts w:ascii="宋体" w:hAnsi="宋体"/>
        </w:rPr>
      </w:pPr>
    </w:p>
    <w:sdt>
      <w:sdtPr>
        <w:rPr>
          <w:rFonts w:ascii="宋体" w:hAnsi="宋体" w:eastAsia="宋体" w:cs="Times New Roman"/>
          <w:kern w:val="2"/>
          <w:sz w:val="21"/>
          <w:szCs w:val="22"/>
          <w:lang w:val="en-US" w:eastAsia="zh-CN" w:bidi="ar-SA"/>
        </w:rPr>
        <w:id w:val="147459862"/>
        <w:docPartObj>
          <w:docPartGallery w:val="Table of Contents"/>
          <w:docPartUnique/>
        </w:docPartObj>
      </w:sdtPr>
      <w:sdtEndPr>
        <w:rPr>
          <w:sz w:val="20"/>
          <w:szCs w:val="20"/>
        </w:rPr>
      </w:sdtEndPr>
      <w:sdtContent>
        <w:p>
          <w:pPr>
            <w:spacing w:before="0" w:beforeLines="0" w:after="0" w:afterLines="0" w:line="240" w:lineRule="auto"/>
            <w:ind w:left="0" w:leftChars="0" w:right="0" w:rightChars="0" w:firstLine="0" w:firstLineChars="0"/>
            <w:jc w:val="center"/>
          </w:pPr>
          <w:bookmarkStart w:id="1" w:name="_Toc3914_WPSOffice_Type1"/>
          <w:r>
            <w:rPr>
              <w:rFonts w:ascii="宋体" w:hAnsi="宋体" w:eastAsia="宋体"/>
              <w:sz w:val="21"/>
            </w:rPr>
            <w:t>目录</w:t>
          </w:r>
        </w:p>
        <w:p>
          <w:pPr>
            <w:pStyle w:val="142"/>
            <w:tabs>
              <w:tab w:val="right" w:leader="dot" w:pos="9638"/>
            </w:tabs>
            <w:rPr>
              <w:sz w:val="22"/>
              <w:szCs w:val="22"/>
            </w:rPr>
          </w:pPr>
          <w:r>
            <w:rPr>
              <w:sz w:val="22"/>
              <w:szCs w:val="22"/>
            </w:rPr>
            <w:fldChar w:fldCharType="begin"/>
          </w:r>
          <w:r>
            <w:rPr>
              <w:sz w:val="22"/>
              <w:szCs w:val="22"/>
            </w:rPr>
            <w:instrText xml:space="preserve"> HYPERLINK \l _Toc11844_WPSOffice_Level1 </w:instrText>
          </w:r>
          <w:r>
            <w:rPr>
              <w:sz w:val="22"/>
              <w:szCs w:val="22"/>
            </w:rPr>
            <w:fldChar w:fldCharType="separate"/>
          </w:r>
          <w:sdt>
            <w:sdtPr>
              <w:rPr>
                <w:rFonts w:ascii="Times New Roman" w:hAnsi="Times New Roman" w:eastAsia="宋体" w:cs="Times New Roman"/>
                <w:b/>
                <w:bCs/>
                <w:kern w:val="44"/>
                <w:sz w:val="72"/>
                <w:szCs w:val="52"/>
                <w:lang w:val="zh-CN" w:eastAsia="zh-CN" w:bidi="ar-SA"/>
              </w:rPr>
              <w:id w:val="147459862"/>
              <w:placeholder>
                <w:docPart w:val="{b62d9c94-d244-48b6-a556-c0d27d23a213}"/>
              </w:placeholder>
            </w:sdtPr>
            <w:sdtEndPr>
              <w:rPr>
                <w:rFonts w:ascii="Times New Roman" w:hAnsi="Times New Roman" w:eastAsia="宋体" w:cs="Times New Roman"/>
                <w:b/>
                <w:bCs/>
                <w:kern w:val="44"/>
                <w:sz w:val="72"/>
                <w:szCs w:val="52"/>
                <w:lang w:val="zh-CN" w:eastAsia="zh-CN" w:bidi="ar-SA"/>
              </w:rPr>
            </w:sdtEndPr>
            <w:sdtContent>
              <w:r>
                <w:rPr>
                  <w:rFonts w:hint="eastAsia" w:ascii="Times New Roman" w:hAnsi="Times New Roman" w:eastAsia="宋体" w:cs="Times New Roman"/>
                  <w:sz w:val="22"/>
                  <w:szCs w:val="22"/>
                </w:rPr>
                <w:t>1. 手册说明</w:t>
              </w:r>
            </w:sdtContent>
          </w:sdt>
          <w:r>
            <w:rPr>
              <w:sz w:val="22"/>
              <w:szCs w:val="22"/>
            </w:rPr>
            <w:tab/>
          </w:r>
          <w:bookmarkStart w:id="2" w:name="_Toc11844_WPSOffice_Level1Page"/>
          <w:r>
            <w:rPr>
              <w:sz w:val="22"/>
              <w:szCs w:val="22"/>
            </w:rPr>
            <w:t>2</w:t>
          </w:r>
          <w:bookmarkEnd w:id="2"/>
          <w:r>
            <w:rPr>
              <w:sz w:val="22"/>
              <w:szCs w:val="22"/>
            </w:rPr>
            <w:fldChar w:fldCharType="end"/>
          </w:r>
        </w:p>
        <w:p>
          <w:pPr>
            <w:pStyle w:val="142"/>
            <w:tabs>
              <w:tab w:val="right" w:leader="dot" w:pos="9638"/>
            </w:tabs>
            <w:rPr>
              <w:sz w:val="22"/>
              <w:szCs w:val="22"/>
            </w:rPr>
          </w:pPr>
          <w:r>
            <w:rPr>
              <w:sz w:val="22"/>
              <w:szCs w:val="22"/>
            </w:rPr>
            <w:fldChar w:fldCharType="begin"/>
          </w:r>
          <w:r>
            <w:rPr>
              <w:sz w:val="22"/>
              <w:szCs w:val="22"/>
            </w:rPr>
            <w:instrText xml:space="preserve"> HYPERLINK \l _Toc3914_WPSOffice_Level1 </w:instrText>
          </w:r>
          <w:r>
            <w:rPr>
              <w:sz w:val="22"/>
              <w:szCs w:val="22"/>
            </w:rPr>
            <w:fldChar w:fldCharType="separate"/>
          </w:r>
          <w:sdt>
            <w:sdtPr>
              <w:rPr>
                <w:rFonts w:ascii="Times New Roman" w:hAnsi="Times New Roman" w:eastAsia="宋体" w:cs="Times New Roman"/>
                <w:b/>
                <w:bCs/>
                <w:kern w:val="44"/>
                <w:sz w:val="72"/>
                <w:szCs w:val="52"/>
                <w:lang w:val="zh-CN" w:eastAsia="zh-CN" w:bidi="ar-SA"/>
              </w:rPr>
              <w:id w:val="147459862"/>
              <w:placeholder>
                <w:docPart w:val="{fe933deb-a8f7-4223-8801-f4671757b6ac}"/>
              </w:placeholder>
            </w:sdtPr>
            <w:sdtEndPr>
              <w:rPr>
                <w:rFonts w:ascii="Times New Roman" w:hAnsi="Times New Roman" w:eastAsia="宋体" w:cs="Times New Roman"/>
                <w:b/>
                <w:bCs/>
                <w:kern w:val="44"/>
                <w:sz w:val="72"/>
                <w:szCs w:val="52"/>
                <w:lang w:val="zh-CN" w:eastAsia="zh-CN" w:bidi="ar-SA"/>
              </w:rPr>
            </w:sdtEndPr>
            <w:sdtContent>
              <w:r>
                <w:rPr>
                  <w:rFonts w:ascii="Times New Roman" w:hAnsi="Times New Roman" w:eastAsia="宋体" w:cs="Times New Roman"/>
                  <w:sz w:val="22"/>
                  <w:szCs w:val="22"/>
                </w:rPr>
                <w:t>2</w:t>
              </w:r>
              <w:r>
                <w:rPr>
                  <w:rFonts w:hint="eastAsia" w:ascii="Times New Roman" w:hAnsi="Times New Roman" w:eastAsia="宋体" w:cs="Times New Roman"/>
                  <w:sz w:val="22"/>
                  <w:szCs w:val="22"/>
                </w:rPr>
                <w:t>. 注册向导</w:t>
              </w:r>
            </w:sdtContent>
          </w:sdt>
          <w:r>
            <w:rPr>
              <w:sz w:val="22"/>
              <w:szCs w:val="22"/>
            </w:rPr>
            <w:tab/>
          </w:r>
          <w:bookmarkStart w:id="3" w:name="_Toc3914_WPSOffice_Level1Page"/>
          <w:r>
            <w:rPr>
              <w:sz w:val="22"/>
              <w:szCs w:val="22"/>
            </w:rPr>
            <w:t>3</w:t>
          </w:r>
          <w:bookmarkEnd w:id="3"/>
          <w:r>
            <w:rPr>
              <w:sz w:val="22"/>
              <w:szCs w:val="22"/>
            </w:rPr>
            <w:fldChar w:fldCharType="end"/>
          </w:r>
        </w:p>
        <w:p>
          <w:pPr>
            <w:pStyle w:val="142"/>
            <w:tabs>
              <w:tab w:val="right" w:leader="dot" w:pos="9638"/>
            </w:tabs>
            <w:rPr>
              <w:sz w:val="22"/>
              <w:szCs w:val="22"/>
            </w:rPr>
          </w:pPr>
          <w:r>
            <w:rPr>
              <w:sz w:val="22"/>
              <w:szCs w:val="22"/>
            </w:rPr>
            <w:fldChar w:fldCharType="begin"/>
          </w:r>
          <w:r>
            <w:rPr>
              <w:sz w:val="22"/>
              <w:szCs w:val="22"/>
            </w:rPr>
            <w:instrText xml:space="preserve"> HYPERLINK \l _Toc14518_WPSOffice_Level1 </w:instrText>
          </w:r>
          <w:r>
            <w:rPr>
              <w:sz w:val="22"/>
              <w:szCs w:val="22"/>
            </w:rPr>
            <w:fldChar w:fldCharType="separate"/>
          </w:r>
          <w:sdt>
            <w:sdtPr>
              <w:rPr>
                <w:rFonts w:ascii="Times New Roman" w:hAnsi="Times New Roman" w:eastAsia="宋体" w:cs="Times New Roman"/>
                <w:b/>
                <w:bCs/>
                <w:kern w:val="44"/>
                <w:sz w:val="72"/>
                <w:szCs w:val="52"/>
                <w:lang w:val="zh-CN" w:eastAsia="zh-CN" w:bidi="ar-SA"/>
              </w:rPr>
              <w:id w:val="147459862"/>
              <w:placeholder>
                <w:docPart w:val="{474eb4ad-348a-4e79-8466-77a2b2c01038}"/>
              </w:placeholder>
            </w:sdtPr>
            <w:sdtEndPr>
              <w:rPr>
                <w:rFonts w:ascii="Times New Roman" w:hAnsi="Times New Roman" w:eastAsia="宋体" w:cs="Times New Roman"/>
                <w:b/>
                <w:bCs/>
                <w:kern w:val="44"/>
                <w:sz w:val="72"/>
                <w:szCs w:val="52"/>
                <w:lang w:val="zh-CN" w:eastAsia="zh-CN" w:bidi="ar-SA"/>
              </w:rPr>
            </w:sdtEndPr>
            <w:sdtContent>
              <w:r>
                <w:rPr>
                  <w:rFonts w:ascii="Times New Roman" w:hAnsi="Times New Roman" w:eastAsia="宋体" w:cs="Times New Roman"/>
                  <w:sz w:val="22"/>
                  <w:szCs w:val="22"/>
                </w:rPr>
                <w:t>3</w:t>
              </w:r>
              <w:r>
                <w:rPr>
                  <w:rFonts w:hint="eastAsia" w:ascii="Times New Roman" w:hAnsi="Times New Roman" w:eastAsia="宋体" w:cs="Times New Roman"/>
                  <w:sz w:val="22"/>
                  <w:szCs w:val="22"/>
                </w:rPr>
                <w:t>. 设置向导</w:t>
              </w:r>
            </w:sdtContent>
          </w:sdt>
          <w:r>
            <w:rPr>
              <w:sz w:val="22"/>
              <w:szCs w:val="22"/>
            </w:rPr>
            <w:tab/>
          </w:r>
          <w:bookmarkStart w:id="4" w:name="_Toc14518_WPSOffice_Level1Page"/>
          <w:r>
            <w:rPr>
              <w:sz w:val="22"/>
              <w:szCs w:val="22"/>
            </w:rPr>
            <w:t>6</w:t>
          </w:r>
          <w:bookmarkEnd w:id="4"/>
          <w:r>
            <w:rPr>
              <w:sz w:val="22"/>
              <w:szCs w:val="22"/>
            </w:rPr>
            <w:fldChar w:fldCharType="end"/>
          </w:r>
        </w:p>
        <w:p>
          <w:pPr>
            <w:pStyle w:val="142"/>
            <w:tabs>
              <w:tab w:val="right" w:leader="dot" w:pos="9638"/>
            </w:tabs>
            <w:rPr>
              <w:sz w:val="22"/>
              <w:szCs w:val="22"/>
            </w:rPr>
          </w:pPr>
          <w:r>
            <w:rPr>
              <w:sz w:val="22"/>
              <w:szCs w:val="22"/>
            </w:rPr>
            <w:fldChar w:fldCharType="begin"/>
          </w:r>
          <w:r>
            <w:rPr>
              <w:sz w:val="22"/>
              <w:szCs w:val="22"/>
            </w:rPr>
            <w:instrText xml:space="preserve"> HYPERLINK \l _Toc32379_WPSOffice_Level1 </w:instrText>
          </w:r>
          <w:r>
            <w:rPr>
              <w:sz w:val="22"/>
              <w:szCs w:val="22"/>
            </w:rPr>
            <w:fldChar w:fldCharType="separate"/>
          </w:r>
          <w:sdt>
            <w:sdtPr>
              <w:rPr>
                <w:rFonts w:ascii="Times New Roman" w:hAnsi="Times New Roman" w:eastAsia="宋体" w:cs="Times New Roman"/>
                <w:b/>
                <w:bCs/>
                <w:kern w:val="44"/>
                <w:sz w:val="72"/>
                <w:szCs w:val="52"/>
                <w:lang w:val="zh-CN" w:eastAsia="zh-CN" w:bidi="ar-SA"/>
              </w:rPr>
              <w:id w:val="147459862"/>
              <w:placeholder>
                <w:docPart w:val="{3f48d95c-7ea1-4cc6-a4b3-42086a415cf5}"/>
              </w:placeholder>
            </w:sdtPr>
            <w:sdtEndPr>
              <w:rPr>
                <w:rFonts w:ascii="Times New Roman" w:hAnsi="Times New Roman" w:eastAsia="宋体" w:cs="Times New Roman"/>
                <w:b/>
                <w:bCs/>
                <w:kern w:val="44"/>
                <w:sz w:val="72"/>
                <w:szCs w:val="52"/>
                <w:lang w:val="zh-CN" w:eastAsia="zh-CN" w:bidi="ar-SA"/>
              </w:rPr>
            </w:sdtEndPr>
            <w:sdtContent>
              <w:r>
                <w:rPr>
                  <w:rFonts w:ascii="Times New Roman" w:hAnsi="Times New Roman" w:eastAsia="宋体" w:cs="Times New Roman"/>
                  <w:sz w:val="22"/>
                  <w:szCs w:val="22"/>
                </w:rPr>
                <w:t>4</w:t>
              </w:r>
              <w:r>
                <w:rPr>
                  <w:rFonts w:hint="eastAsia" w:ascii="Times New Roman" w:hAnsi="Times New Roman" w:eastAsia="宋体" w:cs="Times New Roman"/>
                  <w:sz w:val="22"/>
                  <w:szCs w:val="22"/>
                </w:rPr>
                <w:t>. 申报向导</w:t>
              </w:r>
            </w:sdtContent>
          </w:sdt>
          <w:r>
            <w:rPr>
              <w:sz w:val="22"/>
              <w:szCs w:val="22"/>
            </w:rPr>
            <w:tab/>
          </w:r>
          <w:bookmarkStart w:id="5" w:name="_Toc32379_WPSOffice_Level1Page"/>
          <w:r>
            <w:rPr>
              <w:sz w:val="22"/>
              <w:szCs w:val="22"/>
            </w:rPr>
            <w:t>10</w:t>
          </w:r>
          <w:bookmarkEnd w:id="5"/>
          <w:r>
            <w:rPr>
              <w:sz w:val="22"/>
              <w:szCs w:val="22"/>
            </w:rPr>
            <w:fldChar w:fldCharType="end"/>
          </w:r>
        </w:p>
        <w:p>
          <w:pPr>
            <w:pStyle w:val="142"/>
            <w:tabs>
              <w:tab w:val="right" w:leader="dot" w:pos="9638"/>
            </w:tabs>
            <w:rPr>
              <w:sz w:val="22"/>
              <w:szCs w:val="22"/>
            </w:rPr>
          </w:pPr>
          <w:r>
            <w:rPr>
              <w:sz w:val="22"/>
              <w:szCs w:val="22"/>
            </w:rPr>
            <w:fldChar w:fldCharType="begin"/>
          </w:r>
          <w:r>
            <w:rPr>
              <w:sz w:val="22"/>
              <w:szCs w:val="22"/>
            </w:rPr>
            <w:instrText xml:space="preserve"> HYPERLINK \l _Toc7169_WPSOffice_Level1 </w:instrText>
          </w:r>
          <w:r>
            <w:rPr>
              <w:sz w:val="22"/>
              <w:szCs w:val="22"/>
            </w:rPr>
            <w:fldChar w:fldCharType="separate"/>
          </w:r>
          <w:sdt>
            <w:sdtPr>
              <w:rPr>
                <w:rFonts w:ascii="Times New Roman" w:hAnsi="Times New Roman" w:eastAsia="宋体" w:cs="Times New Roman"/>
                <w:b/>
                <w:bCs/>
                <w:kern w:val="44"/>
                <w:sz w:val="72"/>
                <w:szCs w:val="52"/>
                <w:lang w:val="zh-CN" w:eastAsia="zh-CN" w:bidi="ar-SA"/>
              </w:rPr>
              <w:id w:val="147459862"/>
              <w:placeholder>
                <w:docPart w:val="{1cabcc69-8c79-4ee8-bdd9-5be5b563358d}"/>
              </w:placeholder>
            </w:sdtPr>
            <w:sdtEndPr>
              <w:rPr>
                <w:rFonts w:ascii="Times New Roman" w:hAnsi="Times New Roman" w:eastAsia="宋体" w:cs="Times New Roman"/>
                <w:b/>
                <w:bCs/>
                <w:kern w:val="44"/>
                <w:sz w:val="72"/>
                <w:szCs w:val="52"/>
                <w:lang w:val="zh-CN" w:eastAsia="zh-CN" w:bidi="ar-SA"/>
              </w:rPr>
            </w:sdtEndPr>
            <w:sdtContent>
              <w:r>
                <w:rPr>
                  <w:rFonts w:ascii="Times New Roman" w:hAnsi="Times New Roman" w:eastAsia="宋体" w:cs="Times New Roman"/>
                  <w:sz w:val="22"/>
                  <w:szCs w:val="22"/>
                </w:rPr>
                <w:t>5</w:t>
              </w:r>
              <w:r>
                <w:rPr>
                  <w:rFonts w:hint="eastAsia" w:ascii="Times New Roman" w:hAnsi="Times New Roman" w:eastAsia="宋体" w:cs="Times New Roman"/>
                  <w:sz w:val="22"/>
                  <w:szCs w:val="22"/>
                </w:rPr>
                <w:t>. 找到我们</w:t>
              </w:r>
            </w:sdtContent>
          </w:sdt>
          <w:r>
            <w:rPr>
              <w:sz w:val="22"/>
              <w:szCs w:val="22"/>
            </w:rPr>
            <w:tab/>
          </w:r>
          <w:bookmarkStart w:id="6" w:name="_Toc7169_WPSOffice_Level1Page"/>
          <w:r>
            <w:rPr>
              <w:sz w:val="22"/>
              <w:szCs w:val="22"/>
            </w:rPr>
            <w:t>15</w:t>
          </w:r>
          <w:bookmarkEnd w:id="6"/>
          <w:r>
            <w:rPr>
              <w:sz w:val="22"/>
              <w:szCs w:val="22"/>
            </w:rPr>
            <w:fldChar w:fldCharType="end"/>
          </w:r>
        </w:p>
        <w:p>
          <w:pPr>
            <w:pStyle w:val="142"/>
            <w:tabs>
              <w:tab w:val="right" w:leader="dot" w:pos="9638"/>
            </w:tabs>
            <w:rPr>
              <w:sz w:val="22"/>
              <w:szCs w:val="22"/>
            </w:rPr>
          </w:pPr>
          <w:r>
            <w:rPr>
              <w:sz w:val="22"/>
              <w:szCs w:val="22"/>
            </w:rPr>
            <w:fldChar w:fldCharType="begin"/>
          </w:r>
          <w:r>
            <w:rPr>
              <w:sz w:val="22"/>
              <w:szCs w:val="22"/>
            </w:rPr>
            <w:instrText xml:space="preserve"> HYPERLINK \l _Toc6173_WPSOffice_Level1 </w:instrText>
          </w:r>
          <w:r>
            <w:rPr>
              <w:sz w:val="22"/>
              <w:szCs w:val="22"/>
            </w:rPr>
            <w:fldChar w:fldCharType="separate"/>
          </w:r>
          <w:sdt>
            <w:sdtPr>
              <w:rPr>
                <w:rFonts w:ascii="Times New Roman" w:hAnsi="Times New Roman" w:eastAsia="宋体" w:cs="Times New Roman"/>
                <w:b/>
                <w:bCs/>
                <w:kern w:val="44"/>
                <w:sz w:val="72"/>
                <w:szCs w:val="52"/>
                <w:lang w:val="zh-CN" w:eastAsia="zh-CN" w:bidi="ar-SA"/>
              </w:rPr>
              <w:id w:val="147459862"/>
              <w:placeholder>
                <w:docPart w:val="{3c91e9ad-0a2a-4848-96de-dae7885f50b3}"/>
              </w:placeholder>
            </w:sdtPr>
            <w:sdtEndPr>
              <w:rPr>
                <w:rFonts w:ascii="Times New Roman" w:hAnsi="Times New Roman" w:eastAsia="宋体" w:cs="Times New Roman"/>
                <w:b/>
                <w:bCs/>
                <w:kern w:val="44"/>
                <w:sz w:val="72"/>
                <w:szCs w:val="52"/>
                <w:lang w:val="zh-CN" w:eastAsia="zh-CN" w:bidi="ar-SA"/>
              </w:rPr>
            </w:sdtEndPr>
            <w:sdtContent>
              <w:r>
                <w:rPr>
                  <w:rFonts w:hint="eastAsia" w:ascii="Times New Roman" w:hAnsi="Times New Roman" w:eastAsia="宋体" w:cs="Times New Roman"/>
                  <w:sz w:val="22"/>
                  <w:szCs w:val="22"/>
                </w:rPr>
                <w:t>阅读本文完毕后，就请开启你的项目申报之旅吧！</w:t>
              </w:r>
            </w:sdtContent>
          </w:sdt>
          <w:r>
            <w:rPr>
              <w:sz w:val="22"/>
              <w:szCs w:val="22"/>
            </w:rPr>
            <w:tab/>
          </w:r>
          <w:bookmarkStart w:id="7" w:name="_Toc6173_WPSOffice_Level1Page"/>
          <w:r>
            <w:rPr>
              <w:sz w:val="22"/>
              <w:szCs w:val="22"/>
            </w:rPr>
            <w:t>15</w:t>
          </w:r>
          <w:bookmarkEnd w:id="7"/>
          <w:r>
            <w:rPr>
              <w:sz w:val="22"/>
              <w:szCs w:val="22"/>
            </w:rPr>
            <w:fldChar w:fldCharType="end"/>
          </w:r>
        </w:p>
        <w:p>
          <w:pPr>
            <w:pStyle w:val="142"/>
            <w:tabs>
              <w:tab w:val="right" w:leader="dot" w:pos="9638"/>
            </w:tabs>
          </w:pPr>
          <w:r>
            <w:rPr>
              <w:sz w:val="22"/>
              <w:szCs w:val="22"/>
            </w:rPr>
            <w:fldChar w:fldCharType="begin"/>
          </w:r>
          <w:r>
            <w:rPr>
              <w:sz w:val="22"/>
              <w:szCs w:val="22"/>
            </w:rPr>
            <w:instrText xml:space="preserve"> HYPERLINK \l _Toc562_WPSOffice_Level1 </w:instrText>
          </w:r>
          <w:r>
            <w:rPr>
              <w:sz w:val="22"/>
              <w:szCs w:val="22"/>
            </w:rPr>
            <w:fldChar w:fldCharType="separate"/>
          </w:r>
          <w:sdt>
            <w:sdtPr>
              <w:rPr>
                <w:rFonts w:ascii="Times New Roman" w:hAnsi="Times New Roman" w:eastAsia="宋体" w:cs="Times New Roman"/>
                <w:b/>
                <w:bCs/>
                <w:kern w:val="44"/>
                <w:sz w:val="72"/>
                <w:szCs w:val="52"/>
                <w:lang w:val="zh-CN" w:eastAsia="zh-CN" w:bidi="ar-SA"/>
              </w:rPr>
              <w:id w:val="147459862"/>
              <w:placeholder>
                <w:docPart w:val="{ed26f8c3-893a-4381-836e-2d22ee440b97}"/>
              </w:placeholder>
            </w:sdtPr>
            <w:sdtEndPr>
              <w:rPr>
                <w:rFonts w:ascii="Times New Roman" w:hAnsi="Times New Roman" w:eastAsia="宋体" w:cs="Times New Roman"/>
                <w:b/>
                <w:bCs/>
                <w:kern w:val="44"/>
                <w:sz w:val="72"/>
                <w:szCs w:val="52"/>
                <w:lang w:val="zh-CN" w:eastAsia="zh-CN" w:bidi="ar-SA"/>
              </w:rPr>
            </w:sdtEndPr>
            <w:sdtContent>
              <w:r>
                <w:rPr>
                  <w:rFonts w:hint="eastAsia" w:ascii="Times New Roman" w:hAnsi="Times New Roman" w:eastAsia="宋体" w:cs="Times New Roman"/>
                  <w:sz w:val="22"/>
                  <w:szCs w:val="22"/>
                </w:rPr>
                <w:t>请访问网址：</w:t>
              </w:r>
              <w:r>
                <w:rPr>
                  <w:rFonts w:ascii="Times New Roman" w:hAnsi="Times New Roman" w:eastAsia="宋体" w:cs="Times New Roman"/>
                  <w:sz w:val="22"/>
                  <w:szCs w:val="22"/>
                </w:rPr>
                <w:t>http://www.fsfczj.gov.cn</w:t>
              </w:r>
              <w:r>
                <w:rPr>
                  <w:rFonts w:hint="eastAsia" w:ascii="Times New Roman" w:hAnsi="Times New Roman" w:eastAsia="宋体" w:cs="Times New Roman"/>
                  <w:sz w:val="22"/>
                  <w:szCs w:val="22"/>
                </w:rPr>
                <w:t>。</w:t>
              </w:r>
            </w:sdtContent>
          </w:sdt>
          <w:r>
            <w:rPr>
              <w:sz w:val="22"/>
              <w:szCs w:val="22"/>
            </w:rPr>
            <w:tab/>
          </w:r>
          <w:bookmarkStart w:id="8" w:name="_Toc562_WPSOffice_Level1Page"/>
          <w:r>
            <w:rPr>
              <w:sz w:val="22"/>
              <w:szCs w:val="22"/>
            </w:rPr>
            <w:t>15</w:t>
          </w:r>
          <w:bookmarkEnd w:id="8"/>
          <w:r>
            <w:rPr>
              <w:sz w:val="22"/>
              <w:szCs w:val="22"/>
            </w:rPr>
            <w:fldChar w:fldCharType="end"/>
          </w:r>
          <w:bookmarkEnd w:id="1"/>
        </w:p>
      </w:sdtContent>
    </w:sdt>
    <w:p>
      <w:pPr>
        <w:pStyle w:val="2"/>
        <w:spacing w:line="360" w:lineRule="auto"/>
        <w:rPr>
          <w:rFonts w:hint="eastAsia"/>
          <w:sz w:val="36"/>
          <w:szCs w:val="36"/>
        </w:rPr>
      </w:pPr>
      <w:bookmarkStart w:id="9" w:name="_Toc1251_WPSOffice_Level1"/>
    </w:p>
    <w:p>
      <w:pPr>
        <w:rPr>
          <w:rFonts w:hint="eastAsia"/>
          <w:sz w:val="36"/>
          <w:szCs w:val="36"/>
        </w:rPr>
      </w:pPr>
    </w:p>
    <w:p>
      <w:pPr>
        <w:rPr>
          <w:rFonts w:hint="eastAsia"/>
          <w:sz w:val="36"/>
          <w:szCs w:val="36"/>
        </w:rPr>
      </w:pPr>
    </w:p>
    <w:p>
      <w:pPr>
        <w:rPr>
          <w:rFonts w:hint="eastAsia"/>
          <w:sz w:val="36"/>
          <w:szCs w:val="36"/>
        </w:rPr>
      </w:pPr>
    </w:p>
    <w:p>
      <w:pPr>
        <w:rPr>
          <w:rFonts w:hint="eastAsia"/>
          <w:sz w:val="36"/>
          <w:szCs w:val="36"/>
        </w:rPr>
      </w:pPr>
    </w:p>
    <w:p>
      <w:pPr>
        <w:rPr>
          <w:rFonts w:hint="eastAsia"/>
          <w:sz w:val="36"/>
          <w:szCs w:val="36"/>
        </w:rPr>
      </w:pPr>
    </w:p>
    <w:p>
      <w:pPr>
        <w:rPr>
          <w:rFonts w:hint="eastAsia"/>
          <w:sz w:val="36"/>
          <w:szCs w:val="36"/>
        </w:rPr>
      </w:pPr>
    </w:p>
    <w:p>
      <w:pPr>
        <w:rPr>
          <w:rFonts w:hint="eastAsia"/>
          <w:sz w:val="36"/>
          <w:szCs w:val="36"/>
        </w:rPr>
      </w:pPr>
    </w:p>
    <w:p>
      <w:pPr>
        <w:rPr>
          <w:rFonts w:hint="eastAsia"/>
          <w:sz w:val="36"/>
          <w:szCs w:val="36"/>
        </w:rPr>
      </w:pPr>
    </w:p>
    <w:p>
      <w:pPr>
        <w:rPr>
          <w:rFonts w:hint="eastAsia"/>
          <w:sz w:val="36"/>
          <w:szCs w:val="36"/>
        </w:rPr>
      </w:pPr>
    </w:p>
    <w:p>
      <w:pPr>
        <w:pStyle w:val="2"/>
        <w:spacing w:line="360" w:lineRule="auto"/>
        <w:rPr>
          <w:sz w:val="36"/>
          <w:szCs w:val="36"/>
          <w:lang w:eastAsia="zh-CN"/>
        </w:rPr>
      </w:pPr>
      <w:bookmarkStart w:id="10" w:name="_Toc11844_WPSOffice_Level1"/>
      <w:r>
        <w:rPr>
          <w:rFonts w:hint="eastAsia"/>
          <w:sz w:val="36"/>
          <w:szCs w:val="36"/>
        </w:rPr>
        <w:t xml:space="preserve">1. </w:t>
      </w:r>
      <w:r>
        <w:rPr>
          <w:rFonts w:hint="eastAsia"/>
          <w:sz w:val="36"/>
          <w:szCs w:val="36"/>
          <w:lang w:eastAsia="zh-CN"/>
        </w:rPr>
        <w:t>手册说明</w:t>
      </w:r>
      <w:bookmarkEnd w:id="9"/>
      <w:bookmarkEnd w:id="10"/>
    </w:p>
    <w:p>
      <w:pPr>
        <w:rPr>
          <w:lang w:val="zh-CN"/>
        </w:rPr>
      </w:pPr>
    </w:p>
    <w:p>
      <w:pPr>
        <w:rPr>
          <w:sz w:val="28"/>
          <w:szCs w:val="28"/>
        </w:rPr>
      </w:pPr>
      <w:r>
        <w:rPr>
          <w:lang w:val="zh-CN"/>
        </w:rPr>
        <w:tab/>
      </w:r>
      <w:r>
        <w:rPr>
          <w:rFonts w:hint="eastAsia"/>
          <w:sz w:val="28"/>
          <w:szCs w:val="28"/>
        </w:rPr>
        <w:t>欢迎</w:t>
      </w:r>
      <w:r>
        <w:rPr>
          <w:rFonts w:hint="eastAsia"/>
          <w:sz w:val="28"/>
          <w:szCs w:val="28"/>
          <w:lang w:val="en-US" w:eastAsia="zh-CN"/>
        </w:rPr>
        <w:t>您</w:t>
      </w:r>
      <w:r>
        <w:rPr>
          <w:rFonts w:hint="eastAsia"/>
          <w:sz w:val="28"/>
          <w:szCs w:val="28"/>
        </w:rPr>
        <w:t>使用“佛山市政府扶持企业资金综合服务平台”，为了更好为</w:t>
      </w:r>
      <w:r>
        <w:rPr>
          <w:rFonts w:hint="eastAsia"/>
          <w:sz w:val="28"/>
          <w:szCs w:val="28"/>
          <w:lang w:val="en-US" w:eastAsia="zh-CN"/>
        </w:rPr>
        <w:t>您</w:t>
      </w:r>
      <w:r>
        <w:rPr>
          <w:rFonts w:hint="eastAsia"/>
          <w:sz w:val="28"/>
          <w:szCs w:val="28"/>
        </w:rPr>
        <w:t>服务，请仔细阅读本使用手册，谢谢！</w:t>
      </w:r>
    </w:p>
    <w:p>
      <w:pPr>
        <w:rPr>
          <w:sz w:val="28"/>
          <w:szCs w:val="28"/>
        </w:rPr>
      </w:pPr>
    </w:p>
    <w:p>
      <w:pPr>
        <w:rPr>
          <w:sz w:val="28"/>
          <w:szCs w:val="28"/>
        </w:rPr>
      </w:pPr>
      <w:r>
        <w:rPr>
          <w:sz w:val="28"/>
          <w:szCs w:val="28"/>
        </w:rPr>
        <w:tab/>
      </w:r>
      <w:r>
        <w:rPr>
          <w:rFonts w:hint="eastAsia"/>
          <w:sz w:val="28"/>
          <w:szCs w:val="28"/>
        </w:rPr>
        <w:t>首先，请记住以下信息：</w:t>
      </w:r>
    </w:p>
    <w:p>
      <w:pPr>
        <w:pStyle w:val="87"/>
        <w:numPr>
          <w:ilvl w:val="0"/>
          <w:numId w:val="3"/>
        </w:numPr>
        <w:spacing w:line="360" w:lineRule="auto"/>
        <w:ind w:firstLineChars="0"/>
        <w:jc w:val="left"/>
        <w:rPr>
          <w:sz w:val="28"/>
          <w:szCs w:val="28"/>
        </w:rPr>
      </w:pPr>
      <w:r>
        <w:rPr>
          <w:rFonts w:hint="eastAsia"/>
          <w:b/>
          <w:sz w:val="28"/>
          <w:szCs w:val="28"/>
        </w:rPr>
        <w:t>访问的网址：</w:t>
      </w:r>
      <w:r>
        <w:fldChar w:fldCharType="begin"/>
      </w:r>
      <w:r>
        <w:instrText xml:space="preserve"> HYPERLINK "http://www.fsfczj.gov.cn" </w:instrText>
      </w:r>
      <w:r>
        <w:fldChar w:fldCharType="separate"/>
      </w:r>
      <w:r>
        <w:rPr>
          <w:rStyle w:val="39"/>
          <w:sz w:val="28"/>
          <w:szCs w:val="28"/>
        </w:rPr>
        <w:t>http://www.fsfczj.gov.cn</w:t>
      </w:r>
      <w:r>
        <w:rPr>
          <w:rStyle w:val="39"/>
          <w:sz w:val="28"/>
          <w:szCs w:val="28"/>
        </w:rPr>
        <w:fldChar w:fldCharType="end"/>
      </w:r>
      <w:r>
        <w:rPr>
          <w:rFonts w:hint="eastAsia"/>
          <w:sz w:val="28"/>
          <w:szCs w:val="28"/>
        </w:rPr>
        <w:t>。</w:t>
      </w:r>
    </w:p>
    <w:p>
      <w:pPr>
        <w:pStyle w:val="87"/>
        <w:numPr>
          <w:ilvl w:val="0"/>
          <w:numId w:val="3"/>
        </w:numPr>
        <w:spacing w:line="360" w:lineRule="auto"/>
        <w:ind w:firstLineChars="0"/>
        <w:jc w:val="left"/>
        <w:rPr>
          <w:sz w:val="28"/>
          <w:szCs w:val="28"/>
        </w:rPr>
      </w:pPr>
      <w:r>
        <w:rPr>
          <w:rFonts w:hint="eastAsia"/>
          <w:b/>
          <w:sz w:val="28"/>
          <w:szCs w:val="28"/>
        </w:rPr>
        <w:t>推荐的浏览器：</w:t>
      </w:r>
      <w:r>
        <w:rPr>
          <w:rFonts w:hint="eastAsia"/>
          <w:color w:val="FF0000"/>
          <w:sz w:val="28"/>
          <w:szCs w:val="28"/>
        </w:rPr>
        <w:t>谷歌Chrome浏览器</w:t>
      </w:r>
      <w:r>
        <w:rPr>
          <w:rFonts w:hint="eastAsia"/>
          <w:sz w:val="28"/>
          <w:szCs w:val="28"/>
        </w:rPr>
        <w:t>，可以在百度（</w:t>
      </w:r>
      <w:r>
        <w:fldChar w:fldCharType="begin"/>
      </w:r>
      <w:r>
        <w:instrText xml:space="preserve"> HYPERLINK "http://www.baidu.com/" </w:instrText>
      </w:r>
      <w:r>
        <w:fldChar w:fldCharType="separate"/>
      </w:r>
      <w:r>
        <w:rPr>
          <w:rStyle w:val="39"/>
          <w:rFonts w:hint="eastAsia"/>
          <w:sz w:val="28"/>
          <w:szCs w:val="28"/>
        </w:rPr>
        <w:t>www.</w:t>
      </w:r>
      <w:r>
        <w:rPr>
          <w:rStyle w:val="39"/>
          <w:sz w:val="28"/>
          <w:szCs w:val="28"/>
        </w:rPr>
        <w:t>baidu.com</w:t>
      </w:r>
      <w:r>
        <w:rPr>
          <w:rStyle w:val="39"/>
          <w:sz w:val="28"/>
          <w:szCs w:val="28"/>
        </w:rPr>
        <w:fldChar w:fldCharType="end"/>
      </w:r>
      <w:r>
        <w:rPr>
          <w:rFonts w:hint="eastAsia"/>
          <w:sz w:val="28"/>
          <w:szCs w:val="28"/>
        </w:rPr>
        <w:t>）搜索“谷歌浏览器”，然后下载安装。</w:t>
      </w:r>
    </w:p>
    <w:p>
      <w:pPr>
        <w:pStyle w:val="87"/>
        <w:numPr>
          <w:ilvl w:val="0"/>
          <w:numId w:val="3"/>
        </w:numPr>
        <w:spacing w:line="360" w:lineRule="auto"/>
        <w:ind w:firstLineChars="0"/>
        <w:jc w:val="left"/>
        <w:rPr>
          <w:sz w:val="28"/>
          <w:szCs w:val="28"/>
        </w:rPr>
      </w:pPr>
      <w:r>
        <w:rPr>
          <w:rFonts w:hint="eastAsia"/>
          <w:b/>
          <w:sz w:val="28"/>
          <w:szCs w:val="28"/>
        </w:rPr>
        <w:t>支持方式：</w:t>
      </w:r>
      <w:r>
        <w:rPr>
          <w:rFonts w:hint="eastAsia"/>
          <w:sz w:val="28"/>
          <w:szCs w:val="28"/>
        </w:rPr>
        <w:t>技术电话（</w:t>
      </w:r>
      <w:r>
        <w:rPr>
          <w:color w:val="FF0000"/>
          <w:sz w:val="28"/>
          <w:szCs w:val="28"/>
        </w:rPr>
        <w:t>0757-83282211</w:t>
      </w:r>
      <w:r>
        <w:rPr>
          <w:rFonts w:hint="eastAsia"/>
          <w:sz w:val="28"/>
          <w:szCs w:val="28"/>
        </w:rPr>
        <w:t>）或加入QQ群（</w:t>
      </w:r>
      <w:r>
        <w:rPr>
          <w:color w:val="FF0000"/>
          <w:sz w:val="28"/>
          <w:szCs w:val="28"/>
        </w:rPr>
        <w:t>542646350</w:t>
      </w:r>
      <w:r>
        <w:rPr>
          <w:rFonts w:hint="eastAsia"/>
          <w:sz w:val="28"/>
          <w:szCs w:val="28"/>
        </w:rPr>
        <w:t>）或发邮件到（</w:t>
      </w:r>
      <w:r>
        <w:rPr>
          <w:rFonts w:hint="eastAsia"/>
          <w:color w:val="FF0000"/>
          <w:sz w:val="28"/>
          <w:szCs w:val="28"/>
        </w:rPr>
        <w:t>zqlian</w:t>
      </w:r>
      <w:r>
        <w:rPr>
          <w:color w:val="FF0000"/>
          <w:sz w:val="28"/>
          <w:szCs w:val="28"/>
        </w:rPr>
        <w:t>@zqlian.com</w:t>
      </w:r>
      <w:r>
        <w:rPr>
          <w:rFonts w:hint="eastAsia"/>
          <w:sz w:val="28"/>
          <w:szCs w:val="28"/>
        </w:rPr>
        <w:t>）。</w:t>
      </w:r>
    </w:p>
    <w:p>
      <w:pPr>
        <w:pStyle w:val="87"/>
        <w:spacing w:line="360" w:lineRule="auto"/>
        <w:ind w:left="980" w:firstLine="0" w:firstLineChars="0"/>
        <w:jc w:val="left"/>
        <w:rPr>
          <w:sz w:val="28"/>
          <w:szCs w:val="28"/>
        </w:rPr>
      </w:pPr>
    </w:p>
    <w:p>
      <w:pPr>
        <w:spacing w:line="360" w:lineRule="auto"/>
        <w:ind w:firstLine="420"/>
        <w:jc w:val="left"/>
        <w:rPr>
          <w:sz w:val="28"/>
          <w:szCs w:val="28"/>
        </w:rPr>
      </w:pPr>
      <w:r>
        <w:rPr>
          <w:rFonts w:hint="eastAsia"/>
          <w:sz w:val="28"/>
          <w:szCs w:val="28"/>
        </w:rPr>
        <w:t>其次，申报单位有两类角色，一是</w:t>
      </w:r>
      <w:r>
        <w:rPr>
          <w:rFonts w:hint="eastAsia"/>
          <w:b/>
          <w:sz w:val="28"/>
          <w:szCs w:val="28"/>
        </w:rPr>
        <w:t>单位管理员</w:t>
      </w:r>
      <w:r>
        <w:rPr>
          <w:rFonts w:hint="eastAsia"/>
          <w:sz w:val="28"/>
          <w:szCs w:val="28"/>
        </w:rPr>
        <w:t>，二是</w:t>
      </w:r>
      <w:r>
        <w:rPr>
          <w:rFonts w:hint="eastAsia"/>
          <w:b/>
          <w:sz w:val="28"/>
          <w:szCs w:val="28"/>
        </w:rPr>
        <w:t>项目申报员</w:t>
      </w:r>
      <w:r>
        <w:rPr>
          <w:rFonts w:hint="eastAsia"/>
          <w:sz w:val="28"/>
          <w:szCs w:val="28"/>
        </w:rPr>
        <w:t>。</w:t>
      </w:r>
    </w:p>
    <w:p>
      <w:pPr>
        <w:spacing w:line="360" w:lineRule="auto"/>
        <w:ind w:firstLine="420"/>
        <w:jc w:val="left"/>
        <w:rPr>
          <w:sz w:val="28"/>
          <w:szCs w:val="28"/>
        </w:rPr>
      </w:pPr>
      <w:r>
        <w:rPr>
          <w:rFonts w:hint="eastAsia"/>
          <w:sz w:val="28"/>
          <w:szCs w:val="28"/>
        </w:rPr>
        <w:t>角色主要职责说明如下：</w:t>
      </w:r>
    </w:p>
    <w:p>
      <w:pPr>
        <w:pStyle w:val="87"/>
        <w:numPr>
          <w:ilvl w:val="0"/>
          <w:numId w:val="4"/>
        </w:numPr>
        <w:spacing w:line="360" w:lineRule="auto"/>
        <w:ind w:firstLineChars="0"/>
        <w:jc w:val="left"/>
        <w:rPr>
          <w:sz w:val="28"/>
          <w:szCs w:val="28"/>
        </w:rPr>
      </w:pPr>
      <w:r>
        <w:rPr>
          <w:rFonts w:hint="eastAsia"/>
          <w:sz w:val="28"/>
          <w:szCs w:val="28"/>
        </w:rPr>
        <w:t>单位管理员：负责注册单位账号、设置单位信息、分配项目申报员、进行项目申报（可选）、内部审核并提交申报项目等；</w:t>
      </w:r>
    </w:p>
    <w:p>
      <w:pPr>
        <w:pStyle w:val="87"/>
        <w:numPr>
          <w:ilvl w:val="0"/>
          <w:numId w:val="4"/>
        </w:numPr>
        <w:spacing w:line="360" w:lineRule="auto"/>
        <w:ind w:firstLineChars="0"/>
        <w:jc w:val="left"/>
        <w:rPr>
          <w:sz w:val="28"/>
          <w:szCs w:val="28"/>
        </w:rPr>
      </w:pPr>
      <w:r>
        <w:rPr>
          <w:rFonts w:hint="eastAsia"/>
          <w:sz w:val="28"/>
          <w:szCs w:val="28"/>
        </w:rPr>
        <w:t>项目申报员：只负责项目申报。</w:t>
      </w:r>
    </w:p>
    <w:p>
      <w:pPr>
        <w:spacing w:line="360" w:lineRule="auto"/>
        <w:ind w:left="420"/>
        <w:jc w:val="left"/>
        <w:rPr>
          <w:sz w:val="28"/>
          <w:szCs w:val="28"/>
        </w:rPr>
      </w:pPr>
      <w:r>
        <w:rPr>
          <w:rFonts w:hint="eastAsia"/>
          <w:sz w:val="28"/>
          <w:szCs w:val="28"/>
        </w:rPr>
        <w:t>角色账号说明如下：</w:t>
      </w:r>
    </w:p>
    <w:p>
      <w:pPr>
        <w:spacing w:line="360" w:lineRule="auto"/>
        <w:ind w:firstLine="420"/>
        <w:jc w:val="left"/>
        <w:rPr>
          <w:sz w:val="28"/>
          <w:szCs w:val="28"/>
        </w:rPr>
      </w:pPr>
      <w:r>
        <w:rPr>
          <w:sz w:val="28"/>
          <w:szCs w:val="28"/>
        </w:rPr>
        <w:t>1</w:t>
      </w:r>
      <w:r>
        <w:rPr>
          <w:rFonts w:hint="eastAsia"/>
          <w:sz w:val="28"/>
          <w:szCs w:val="28"/>
        </w:rPr>
        <w:t>）每个单位只能有一个单位管理员，可以有多个项目申报员。</w:t>
      </w:r>
    </w:p>
    <w:p>
      <w:pPr>
        <w:spacing w:line="360" w:lineRule="auto"/>
        <w:ind w:firstLine="420"/>
        <w:jc w:val="left"/>
        <w:rPr>
          <w:sz w:val="28"/>
          <w:szCs w:val="28"/>
        </w:rPr>
      </w:pPr>
      <w:r>
        <w:rPr>
          <w:sz w:val="28"/>
          <w:szCs w:val="28"/>
        </w:rPr>
        <w:t>2</w:t>
      </w:r>
      <w:r>
        <w:rPr>
          <w:rFonts w:hint="eastAsia"/>
          <w:sz w:val="28"/>
          <w:szCs w:val="28"/>
        </w:rPr>
        <w:t>）单位管理员账号通过系统注册获得，然后由单位管理员分配项目申报员账号。</w:t>
      </w:r>
    </w:p>
    <w:p>
      <w:pPr>
        <w:tabs>
          <w:tab w:val="right" w:pos="9638"/>
        </w:tabs>
        <w:spacing w:line="360" w:lineRule="auto"/>
        <w:ind w:firstLine="420"/>
        <w:jc w:val="left"/>
        <w:rPr>
          <w:sz w:val="28"/>
          <w:szCs w:val="28"/>
        </w:rPr>
      </w:pPr>
      <w:r>
        <w:rPr>
          <w:rFonts w:hint="eastAsia"/>
          <w:sz w:val="28"/>
          <w:szCs w:val="28"/>
        </w:rPr>
        <w:t>3）项目申报员账号通过邮箱或手机号激活后就可以登录使用系统。</w:t>
      </w:r>
    </w:p>
    <w:p>
      <w:pPr>
        <w:tabs>
          <w:tab w:val="right" w:pos="9638"/>
        </w:tabs>
        <w:spacing w:line="360" w:lineRule="auto"/>
        <w:ind w:firstLine="420"/>
        <w:jc w:val="left"/>
        <w:rPr>
          <w:sz w:val="28"/>
          <w:szCs w:val="28"/>
        </w:rPr>
      </w:pPr>
      <w:r>
        <w:rPr>
          <w:sz w:val="28"/>
          <w:szCs w:val="28"/>
        </w:rPr>
        <w:t>4</w:t>
      </w:r>
      <w:r>
        <w:rPr>
          <w:rFonts w:hint="eastAsia"/>
          <w:sz w:val="28"/>
          <w:szCs w:val="28"/>
        </w:rPr>
        <w:t>）单位管理员可以通过手机号或本单位的统一社会信用代码登录，项目申报员只能通过手机号登录。</w:t>
      </w:r>
      <w:r>
        <w:rPr>
          <w:rFonts w:hint="eastAsia"/>
          <w:color w:val="FF0000"/>
          <w:sz w:val="28"/>
          <w:szCs w:val="28"/>
        </w:rPr>
        <w:t>注：每个手机号或统一社会信用代码都不能重复注册。</w:t>
      </w:r>
      <w:r>
        <w:rPr>
          <w:sz w:val="28"/>
          <w:szCs w:val="28"/>
        </w:rPr>
        <w:tab/>
      </w:r>
    </w:p>
    <w:p>
      <w:pPr>
        <w:spacing w:line="360" w:lineRule="auto"/>
        <w:jc w:val="left"/>
        <w:rPr>
          <w:sz w:val="28"/>
          <w:szCs w:val="28"/>
        </w:rPr>
      </w:pPr>
    </w:p>
    <w:p>
      <w:pPr>
        <w:spacing w:line="360" w:lineRule="auto"/>
        <w:ind w:firstLine="420"/>
        <w:jc w:val="left"/>
        <w:rPr>
          <w:sz w:val="28"/>
          <w:szCs w:val="28"/>
        </w:rPr>
      </w:pPr>
      <w:r>
        <w:rPr>
          <w:rFonts w:hint="eastAsia"/>
          <w:sz w:val="28"/>
          <w:szCs w:val="28"/>
        </w:rPr>
        <w:t>最后，本使用手册共分为“</w:t>
      </w:r>
      <w:r>
        <w:rPr>
          <w:b/>
          <w:sz w:val="28"/>
          <w:szCs w:val="28"/>
        </w:rPr>
        <w:t>1.</w:t>
      </w:r>
      <w:r>
        <w:rPr>
          <w:rFonts w:hint="eastAsia"/>
          <w:b/>
          <w:sz w:val="28"/>
          <w:szCs w:val="28"/>
        </w:rPr>
        <w:t>手册说明”、</w:t>
      </w:r>
      <w:r>
        <w:rPr>
          <w:rFonts w:hint="eastAsia"/>
          <w:sz w:val="28"/>
          <w:szCs w:val="28"/>
        </w:rPr>
        <w:t>“</w:t>
      </w:r>
      <w:r>
        <w:rPr>
          <w:b/>
          <w:sz w:val="28"/>
          <w:szCs w:val="28"/>
        </w:rPr>
        <w:t>2.</w:t>
      </w:r>
      <w:r>
        <w:rPr>
          <w:rFonts w:hint="eastAsia"/>
          <w:b/>
          <w:sz w:val="28"/>
          <w:szCs w:val="28"/>
        </w:rPr>
        <w:t>注册向导”、“3</w:t>
      </w:r>
      <w:r>
        <w:rPr>
          <w:b/>
          <w:sz w:val="28"/>
          <w:szCs w:val="28"/>
        </w:rPr>
        <w:t>.</w:t>
      </w:r>
      <w:r>
        <w:rPr>
          <w:rFonts w:hint="eastAsia"/>
          <w:b/>
          <w:sz w:val="28"/>
          <w:szCs w:val="28"/>
        </w:rPr>
        <w:t>设置向导”、“</w:t>
      </w:r>
      <w:r>
        <w:rPr>
          <w:b/>
          <w:sz w:val="28"/>
          <w:szCs w:val="28"/>
        </w:rPr>
        <w:t>4.</w:t>
      </w:r>
      <w:r>
        <w:rPr>
          <w:rFonts w:hint="eastAsia"/>
          <w:b/>
          <w:sz w:val="28"/>
          <w:szCs w:val="28"/>
        </w:rPr>
        <w:t>申报向导</w:t>
      </w:r>
      <w:r>
        <w:rPr>
          <w:rFonts w:hint="eastAsia"/>
          <w:sz w:val="28"/>
          <w:szCs w:val="28"/>
        </w:rPr>
        <w:t>”、“</w:t>
      </w:r>
      <w:r>
        <w:rPr>
          <w:b/>
          <w:sz w:val="28"/>
          <w:szCs w:val="28"/>
        </w:rPr>
        <w:t>5.</w:t>
      </w:r>
      <w:r>
        <w:rPr>
          <w:rFonts w:hint="eastAsia"/>
          <w:b/>
          <w:sz w:val="28"/>
          <w:szCs w:val="28"/>
        </w:rPr>
        <w:t>找到我们”</w:t>
      </w:r>
      <w:r>
        <w:rPr>
          <w:rFonts w:hint="eastAsia"/>
          <w:sz w:val="28"/>
          <w:szCs w:val="28"/>
        </w:rPr>
        <w:t>五个部分，“</w:t>
      </w:r>
      <w:r>
        <w:rPr>
          <w:sz w:val="28"/>
          <w:szCs w:val="28"/>
        </w:rPr>
        <w:t>1.</w:t>
      </w:r>
      <w:r>
        <w:rPr>
          <w:rFonts w:hint="eastAsia"/>
          <w:sz w:val="28"/>
          <w:szCs w:val="28"/>
        </w:rPr>
        <w:t>手册说明”和“</w:t>
      </w:r>
      <w:r>
        <w:rPr>
          <w:sz w:val="28"/>
          <w:szCs w:val="28"/>
        </w:rPr>
        <w:t>5.</w:t>
      </w:r>
      <w:r>
        <w:rPr>
          <w:rFonts w:hint="eastAsia"/>
          <w:sz w:val="28"/>
          <w:szCs w:val="28"/>
        </w:rPr>
        <w:t>找到我们”是共同阅读部分，其他三个部分，请根据角色不同，选择性阅读。</w:t>
      </w:r>
    </w:p>
    <w:p>
      <w:pPr>
        <w:pStyle w:val="87"/>
        <w:numPr>
          <w:ilvl w:val="0"/>
          <w:numId w:val="5"/>
        </w:numPr>
        <w:spacing w:line="360" w:lineRule="auto"/>
        <w:ind w:firstLineChars="0"/>
        <w:jc w:val="left"/>
        <w:rPr>
          <w:sz w:val="28"/>
          <w:szCs w:val="28"/>
        </w:rPr>
      </w:pPr>
      <w:r>
        <w:rPr>
          <w:rFonts w:hint="eastAsia"/>
          <w:sz w:val="28"/>
          <w:szCs w:val="28"/>
        </w:rPr>
        <w:t>单位管理员请阅读“</w:t>
      </w:r>
      <w:r>
        <w:rPr>
          <w:b/>
          <w:sz w:val="28"/>
          <w:szCs w:val="28"/>
        </w:rPr>
        <w:t>2.</w:t>
      </w:r>
      <w:r>
        <w:rPr>
          <w:rFonts w:hint="eastAsia"/>
          <w:b/>
          <w:sz w:val="28"/>
          <w:szCs w:val="28"/>
        </w:rPr>
        <w:t>注册向导”、“3</w:t>
      </w:r>
      <w:r>
        <w:rPr>
          <w:b/>
          <w:sz w:val="28"/>
          <w:szCs w:val="28"/>
        </w:rPr>
        <w:t>.</w:t>
      </w:r>
      <w:r>
        <w:rPr>
          <w:rFonts w:hint="eastAsia"/>
          <w:b/>
          <w:sz w:val="28"/>
          <w:szCs w:val="28"/>
        </w:rPr>
        <w:t>设置向导”、“</w:t>
      </w:r>
      <w:r>
        <w:rPr>
          <w:b/>
          <w:sz w:val="28"/>
          <w:szCs w:val="28"/>
        </w:rPr>
        <w:t>4.</w:t>
      </w:r>
      <w:r>
        <w:rPr>
          <w:rFonts w:hint="eastAsia"/>
          <w:b/>
          <w:sz w:val="28"/>
          <w:szCs w:val="28"/>
        </w:rPr>
        <w:t>申报向导</w:t>
      </w:r>
      <w:r>
        <w:rPr>
          <w:rFonts w:hint="eastAsia"/>
          <w:sz w:val="28"/>
          <w:szCs w:val="28"/>
        </w:rPr>
        <w:t>”三部分内容；</w:t>
      </w:r>
    </w:p>
    <w:p>
      <w:pPr>
        <w:pStyle w:val="87"/>
        <w:numPr>
          <w:ilvl w:val="0"/>
          <w:numId w:val="5"/>
        </w:numPr>
        <w:spacing w:line="360" w:lineRule="auto"/>
        <w:ind w:firstLineChars="0"/>
        <w:jc w:val="left"/>
        <w:rPr>
          <w:sz w:val="28"/>
          <w:szCs w:val="28"/>
        </w:rPr>
      </w:pPr>
      <w:r>
        <w:rPr>
          <w:rFonts w:hint="eastAsia"/>
          <w:sz w:val="28"/>
          <w:szCs w:val="28"/>
        </w:rPr>
        <w:t>项目申报员只需阅读</w:t>
      </w:r>
      <w:r>
        <w:rPr>
          <w:rFonts w:hint="eastAsia"/>
          <w:b/>
          <w:sz w:val="28"/>
          <w:szCs w:val="28"/>
        </w:rPr>
        <w:t>“</w:t>
      </w:r>
      <w:r>
        <w:rPr>
          <w:b/>
          <w:sz w:val="28"/>
          <w:szCs w:val="28"/>
        </w:rPr>
        <w:t>4.</w:t>
      </w:r>
      <w:r>
        <w:rPr>
          <w:rFonts w:hint="eastAsia"/>
          <w:b/>
          <w:sz w:val="28"/>
          <w:szCs w:val="28"/>
        </w:rPr>
        <w:t>申报向导</w:t>
      </w:r>
      <w:r>
        <w:rPr>
          <w:rFonts w:hint="eastAsia"/>
          <w:sz w:val="28"/>
          <w:szCs w:val="28"/>
        </w:rPr>
        <w:t>”内容即可。</w:t>
      </w:r>
    </w:p>
    <w:p>
      <w:pPr>
        <w:pStyle w:val="87"/>
        <w:spacing w:line="360" w:lineRule="auto"/>
        <w:ind w:left="840" w:firstLine="0" w:firstLineChars="0"/>
        <w:jc w:val="left"/>
        <w:rPr>
          <w:sz w:val="28"/>
          <w:szCs w:val="28"/>
        </w:rPr>
      </w:pPr>
    </w:p>
    <w:p>
      <w:pPr>
        <w:pStyle w:val="2"/>
        <w:spacing w:line="360" w:lineRule="auto"/>
        <w:rPr>
          <w:sz w:val="36"/>
          <w:szCs w:val="36"/>
          <w:lang w:eastAsia="zh-CN"/>
        </w:rPr>
      </w:pPr>
      <w:bookmarkStart w:id="11" w:name="_Toc513497673"/>
      <w:bookmarkStart w:id="12" w:name="_Toc6507_WPSOffice_Level1"/>
      <w:bookmarkStart w:id="13" w:name="_Toc3914_WPSOffice_Level1"/>
      <w:r>
        <w:rPr>
          <w:sz w:val="36"/>
          <w:szCs w:val="36"/>
        </w:rPr>
        <w:t>2</w:t>
      </w:r>
      <w:r>
        <w:rPr>
          <w:rFonts w:hint="eastAsia"/>
          <w:sz w:val="36"/>
          <w:szCs w:val="36"/>
        </w:rPr>
        <w:t xml:space="preserve">. </w:t>
      </w:r>
      <w:r>
        <w:rPr>
          <w:rFonts w:hint="eastAsia"/>
          <w:sz w:val="36"/>
          <w:szCs w:val="36"/>
          <w:lang w:eastAsia="zh-CN"/>
        </w:rPr>
        <w:t>注册向导</w:t>
      </w:r>
      <w:bookmarkEnd w:id="11"/>
      <w:bookmarkEnd w:id="12"/>
      <w:bookmarkEnd w:id="13"/>
    </w:p>
    <w:p>
      <w:pPr>
        <w:rPr>
          <w:lang w:val="zh-CN"/>
        </w:rPr>
      </w:pPr>
    </w:p>
    <w:p>
      <w:pPr>
        <w:numPr>
          <w:ilvl w:val="0"/>
          <w:numId w:val="6"/>
        </w:numPr>
        <w:tabs>
          <w:tab w:val="left" w:pos="567"/>
          <w:tab w:val="clear" w:pos="927"/>
        </w:tabs>
        <w:spacing w:line="360" w:lineRule="auto"/>
        <w:ind w:left="120" w:leftChars="50"/>
        <w:rPr>
          <w:rFonts w:asciiTheme="minorEastAsia" w:hAnsiTheme="minorEastAsia" w:eastAsiaTheme="minorEastAsia" w:cstheme="minorEastAsia"/>
          <w:color w:val="000000"/>
          <w:sz w:val="28"/>
          <w:szCs w:val="28"/>
        </w:rPr>
      </w:pPr>
      <w:r>
        <w:rPr>
          <w:rFonts w:hint="eastAsia"/>
          <w:sz w:val="28"/>
          <w:szCs w:val="28"/>
        </w:rPr>
        <w:t>打开浏览器，输入系统网址：</w:t>
      </w:r>
      <w:r>
        <w:fldChar w:fldCharType="begin"/>
      </w:r>
      <w:r>
        <w:instrText xml:space="preserve"> HYPERLINK "http://www.fsfczj.gov.cn/" </w:instrText>
      </w:r>
      <w:r>
        <w:fldChar w:fldCharType="separate"/>
      </w:r>
      <w:r>
        <w:rPr>
          <w:rStyle w:val="39"/>
          <w:sz w:val="28"/>
          <w:szCs w:val="28"/>
        </w:rPr>
        <w:t>http://www.fsfczj.gov.cn/</w:t>
      </w:r>
      <w:r>
        <w:rPr>
          <w:rStyle w:val="39"/>
          <w:sz w:val="28"/>
          <w:szCs w:val="28"/>
        </w:rPr>
        <w:fldChar w:fldCharType="end"/>
      </w:r>
      <w:r>
        <w:rPr>
          <w:rFonts w:hint="eastAsia"/>
          <w:sz w:val="28"/>
          <w:szCs w:val="28"/>
        </w:rPr>
        <w:t>。</w:t>
      </w:r>
    </w:p>
    <w:p>
      <w:pPr>
        <w:numPr>
          <w:ilvl w:val="0"/>
          <w:numId w:val="6"/>
        </w:numPr>
        <w:tabs>
          <w:tab w:val="left" w:pos="567"/>
          <w:tab w:val="clear" w:pos="927"/>
        </w:tabs>
        <w:spacing w:line="360" w:lineRule="auto"/>
        <w:ind w:left="120" w:leftChars="50"/>
        <w:rPr>
          <w:sz w:val="28"/>
          <w:szCs w:val="28"/>
        </w:rPr>
      </w:pPr>
      <w:r>
        <w:rPr>
          <w:rFonts w:hint="eastAsia"/>
          <w:sz w:val="28"/>
          <w:szCs w:val="28"/>
        </w:rPr>
        <w:t>点击“注册”按钮，进入注册向导界面。</w:t>
      </w:r>
    </w:p>
    <w:p>
      <w:pPr>
        <w:spacing w:line="312" w:lineRule="auto"/>
        <w:ind w:left="105"/>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6200140" cy="2700020"/>
            <wp:effectExtent l="0" t="0" r="10160" b="5080"/>
            <wp:docPr id="57" name="图片 57" descr="截图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截图20"/>
                    <pic:cNvPicPr>
                      <a:picLocks noChangeAspect="1"/>
                    </pic:cNvPicPr>
                  </pic:nvPicPr>
                  <pic:blipFill>
                    <a:blip r:embed="rId7"/>
                    <a:stretch>
                      <a:fillRect/>
                    </a:stretch>
                  </pic:blipFill>
                  <pic:spPr>
                    <a:xfrm>
                      <a:off x="0" y="0"/>
                      <a:ext cx="6200140" cy="2700020"/>
                    </a:xfrm>
                    <a:prstGeom prst="rect">
                      <a:avLst/>
                    </a:prstGeom>
                  </pic:spPr>
                </pic:pic>
              </a:graphicData>
            </a:graphic>
          </wp:inline>
        </w:drawing>
      </w:r>
    </w:p>
    <w:p>
      <w:pPr>
        <w:spacing w:line="312" w:lineRule="auto"/>
        <w:rPr>
          <w:rFonts w:asciiTheme="minorEastAsia" w:hAnsiTheme="minorEastAsia" w:eastAsiaTheme="minorEastAsia" w:cstheme="minorEastAsia"/>
          <w:sz w:val="28"/>
          <w:szCs w:val="28"/>
        </w:rPr>
      </w:pPr>
    </w:p>
    <w:p>
      <w:pPr>
        <w:numPr>
          <w:ilvl w:val="0"/>
          <w:numId w:val="6"/>
        </w:numPr>
        <w:tabs>
          <w:tab w:val="left" w:pos="567"/>
          <w:tab w:val="clear" w:pos="927"/>
        </w:tabs>
        <w:spacing w:line="360" w:lineRule="auto"/>
        <w:ind w:left="120" w:leftChars="50"/>
        <w:rPr>
          <w:sz w:val="28"/>
          <w:szCs w:val="28"/>
        </w:rPr>
      </w:pPr>
      <w:r>
        <w:rPr>
          <w:rFonts w:hint="eastAsia"/>
          <w:sz w:val="28"/>
          <w:szCs w:val="28"/>
        </w:rPr>
        <w:t>第一步，选择注册类型中的“单位申报”，勾选同意单位注册协议条例，点击“下一步”。</w:t>
      </w:r>
    </w:p>
    <w:p>
      <w:pPr>
        <w:spacing w:line="312" w:lineRule="auto"/>
        <w:ind w:left="105"/>
        <w:jc w:val="center"/>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drawing>
          <wp:inline distT="0" distB="0" distL="114300" distR="114300">
            <wp:extent cx="5904230" cy="2700020"/>
            <wp:effectExtent l="0" t="0" r="1270" b="5080"/>
            <wp:docPr id="84" name="图片 84" descr="截图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截图21"/>
                    <pic:cNvPicPr>
                      <a:picLocks noChangeAspect="1"/>
                    </pic:cNvPicPr>
                  </pic:nvPicPr>
                  <pic:blipFill>
                    <a:blip r:embed="rId8"/>
                    <a:stretch>
                      <a:fillRect/>
                    </a:stretch>
                  </pic:blipFill>
                  <pic:spPr>
                    <a:xfrm>
                      <a:off x="0" y="0"/>
                      <a:ext cx="5904230" cy="2700020"/>
                    </a:xfrm>
                    <a:prstGeom prst="rect">
                      <a:avLst/>
                    </a:prstGeom>
                  </pic:spPr>
                </pic:pic>
              </a:graphicData>
            </a:graphic>
          </wp:inline>
        </w:drawing>
      </w:r>
    </w:p>
    <w:p>
      <w:pPr>
        <w:spacing w:line="312" w:lineRule="auto"/>
        <w:ind w:left="105"/>
        <w:rPr>
          <w:rFonts w:asciiTheme="minorEastAsia" w:hAnsiTheme="minorEastAsia" w:eastAsiaTheme="minorEastAsia" w:cstheme="minorEastAsia"/>
          <w:color w:val="000000"/>
          <w:sz w:val="28"/>
          <w:szCs w:val="28"/>
        </w:rPr>
      </w:pPr>
    </w:p>
    <w:p>
      <w:pPr>
        <w:numPr>
          <w:ilvl w:val="0"/>
          <w:numId w:val="6"/>
        </w:numPr>
        <w:tabs>
          <w:tab w:val="left" w:pos="567"/>
          <w:tab w:val="clear" w:pos="927"/>
        </w:tabs>
        <w:spacing w:line="360" w:lineRule="auto"/>
        <w:ind w:left="120" w:leftChars="50"/>
        <w:rPr>
          <w:sz w:val="28"/>
          <w:szCs w:val="28"/>
        </w:rPr>
      </w:pPr>
      <w:r>
        <w:rPr>
          <w:rFonts w:hint="eastAsia"/>
          <w:sz w:val="28"/>
          <w:szCs w:val="28"/>
        </w:rPr>
        <w:t>第二步，设置单位信息，正确填写相关信息，带*号的为必填项，点击“下一步”。</w:t>
      </w:r>
    </w:p>
    <w:p>
      <w:pPr>
        <w:tabs>
          <w:tab w:val="left" w:pos="567"/>
        </w:tabs>
        <w:spacing w:line="360" w:lineRule="auto"/>
        <w:ind w:left="480"/>
        <w:jc w:val="center"/>
        <w:rPr>
          <w:sz w:val="28"/>
          <w:szCs w:val="28"/>
        </w:rPr>
      </w:pPr>
      <w:r>
        <w:drawing>
          <wp:inline distT="0" distB="0" distL="0" distR="0">
            <wp:extent cx="6120130" cy="20783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6120130" cy="2078355"/>
                    </a:xfrm>
                    <a:prstGeom prst="rect">
                      <a:avLst/>
                    </a:prstGeom>
                  </pic:spPr>
                </pic:pic>
              </a:graphicData>
            </a:graphic>
          </wp:inline>
        </w:drawing>
      </w:r>
    </w:p>
    <w:p>
      <w:pPr>
        <w:tabs>
          <w:tab w:val="left" w:pos="567"/>
        </w:tabs>
        <w:spacing w:line="360" w:lineRule="auto"/>
        <w:ind w:left="480"/>
        <w:rPr>
          <w:sz w:val="28"/>
          <w:szCs w:val="28"/>
        </w:rPr>
      </w:pPr>
    </w:p>
    <w:p>
      <w:pPr>
        <w:numPr>
          <w:ilvl w:val="0"/>
          <w:numId w:val="6"/>
        </w:numPr>
        <w:tabs>
          <w:tab w:val="left" w:pos="567"/>
          <w:tab w:val="clear" w:pos="927"/>
        </w:tabs>
        <w:spacing w:line="360" w:lineRule="auto"/>
        <w:ind w:left="120" w:leftChars="50"/>
        <w:rPr>
          <w:sz w:val="28"/>
          <w:szCs w:val="28"/>
        </w:rPr>
      </w:pPr>
      <w:r>
        <w:rPr>
          <w:rFonts w:hint="eastAsia"/>
          <w:sz w:val="28"/>
          <w:szCs w:val="28"/>
        </w:rPr>
        <w:t>第三步，设置管理员信息，正确填写相关信息，带*号的为必填项，点击“下一步”。</w:t>
      </w:r>
      <w:r>
        <w:rPr>
          <w:rFonts w:hint="eastAsia"/>
          <w:color w:val="FF0000"/>
          <w:sz w:val="28"/>
          <w:szCs w:val="28"/>
        </w:rPr>
        <w:t>注：选择用户类型时，如选择“仅是单位管理员”，则自己不能申报项目。</w:t>
      </w:r>
    </w:p>
    <w:p>
      <w:pPr>
        <w:spacing w:line="312" w:lineRule="auto"/>
        <w:jc w:val="center"/>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drawing>
          <wp:inline distT="0" distB="0" distL="114300" distR="114300">
            <wp:extent cx="6057900" cy="2700020"/>
            <wp:effectExtent l="0" t="0" r="0" b="5080"/>
            <wp:docPr id="5" name="图片 5" descr="截图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图22"/>
                    <pic:cNvPicPr>
                      <a:picLocks noChangeAspect="1"/>
                    </pic:cNvPicPr>
                  </pic:nvPicPr>
                  <pic:blipFill>
                    <a:blip r:embed="rId10"/>
                    <a:stretch>
                      <a:fillRect/>
                    </a:stretch>
                  </pic:blipFill>
                  <pic:spPr>
                    <a:xfrm>
                      <a:off x="0" y="0"/>
                      <a:ext cx="6057900" cy="2700020"/>
                    </a:xfrm>
                    <a:prstGeom prst="rect">
                      <a:avLst/>
                    </a:prstGeom>
                  </pic:spPr>
                </pic:pic>
              </a:graphicData>
            </a:graphic>
          </wp:inline>
        </w:drawing>
      </w:r>
    </w:p>
    <w:p>
      <w:pPr>
        <w:numPr>
          <w:ilvl w:val="0"/>
          <w:numId w:val="6"/>
        </w:numPr>
        <w:tabs>
          <w:tab w:val="left" w:pos="567"/>
          <w:tab w:val="clear" w:pos="927"/>
        </w:tabs>
        <w:spacing w:line="360" w:lineRule="auto"/>
        <w:ind w:left="120" w:leftChars="50"/>
        <w:rPr>
          <w:color w:val="FF0000"/>
          <w:sz w:val="28"/>
          <w:szCs w:val="28"/>
        </w:rPr>
      </w:pPr>
      <w:r>
        <w:rPr>
          <w:rFonts w:hint="eastAsia"/>
          <w:sz w:val="28"/>
          <w:szCs w:val="28"/>
        </w:rPr>
        <w:t>第四步，注册成功，获得单位账号名和密码。</w:t>
      </w:r>
    </w:p>
    <w:p>
      <w:pPr>
        <w:tabs>
          <w:tab w:val="left" w:pos="567"/>
        </w:tabs>
        <w:spacing w:line="360" w:lineRule="auto"/>
        <w:ind w:left="120"/>
        <w:rPr>
          <w:color w:val="FF0000"/>
          <w:sz w:val="28"/>
          <w:szCs w:val="28"/>
        </w:rPr>
      </w:pPr>
      <w:r>
        <w:rPr>
          <w:color w:val="FF0000"/>
          <w:sz w:val="28"/>
          <w:szCs w:val="28"/>
        </w:rPr>
        <w:tab/>
      </w:r>
      <w:r>
        <w:rPr>
          <w:rFonts w:hint="eastAsia"/>
          <w:color w:val="FF0000"/>
          <w:sz w:val="28"/>
          <w:szCs w:val="28"/>
        </w:rPr>
        <w:t>注：单位管理员以后可以通过手机号或者本单位的统一社会信用代码登录；项目申报员只能通过手机号登录系统。</w:t>
      </w:r>
    </w:p>
    <w:p>
      <w:pPr>
        <w:spacing w:line="312" w:lineRule="auto"/>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892165" cy="2700020"/>
            <wp:effectExtent l="0" t="0" r="13335"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892165" cy="2700020"/>
                    </a:xfrm>
                    <a:prstGeom prst="rect">
                      <a:avLst/>
                    </a:prstGeom>
                    <a:noFill/>
                    <a:ln w="9525">
                      <a:noFill/>
                    </a:ln>
                  </pic:spPr>
                </pic:pic>
              </a:graphicData>
            </a:graphic>
          </wp:inline>
        </w:drawing>
      </w:r>
    </w:p>
    <w:p>
      <w:pPr>
        <w:spacing w:line="312" w:lineRule="auto"/>
        <w:jc w:val="center"/>
        <w:rPr>
          <w:rFonts w:asciiTheme="minorEastAsia" w:hAnsiTheme="minorEastAsia" w:eastAsiaTheme="minorEastAsia" w:cstheme="minorEastAsia"/>
          <w:sz w:val="28"/>
          <w:szCs w:val="28"/>
        </w:rPr>
      </w:pPr>
    </w:p>
    <w:p>
      <w:pPr>
        <w:tabs>
          <w:tab w:val="left" w:pos="567"/>
        </w:tabs>
        <w:spacing w:line="360" w:lineRule="auto"/>
        <w:rPr>
          <w:color w:val="FF0000"/>
          <w:sz w:val="28"/>
          <w:szCs w:val="28"/>
        </w:rPr>
      </w:pPr>
      <w:r>
        <w:rPr>
          <w:color w:val="FF0000"/>
          <w:sz w:val="28"/>
          <w:szCs w:val="28"/>
        </w:rPr>
        <w:tab/>
      </w:r>
      <w:r>
        <w:rPr>
          <w:rFonts w:hint="eastAsia"/>
          <w:color w:val="FF0000"/>
          <w:sz w:val="28"/>
          <w:szCs w:val="28"/>
        </w:rPr>
        <w:t>特别提醒：如果单位用户被恶意注册，可联系技术支持进行申诉，提交统一社会信用代码证并加盖公章，经过审核确认后，可以重新注册。</w:t>
      </w:r>
    </w:p>
    <w:p>
      <w:pPr>
        <w:pStyle w:val="2"/>
        <w:spacing w:line="360" w:lineRule="auto"/>
        <w:rPr>
          <w:sz w:val="36"/>
          <w:szCs w:val="36"/>
          <w:lang w:eastAsia="zh-CN"/>
        </w:rPr>
      </w:pPr>
      <w:bookmarkStart w:id="14" w:name="_Toc513497674"/>
      <w:bookmarkStart w:id="15" w:name="_Toc25850_WPSOffice_Level1"/>
      <w:bookmarkStart w:id="16" w:name="_Toc14518_WPSOffice_Level1"/>
      <w:r>
        <w:rPr>
          <w:sz w:val="36"/>
          <w:szCs w:val="36"/>
        </w:rPr>
        <w:t>3</w:t>
      </w:r>
      <w:r>
        <w:rPr>
          <w:rFonts w:hint="eastAsia"/>
          <w:sz w:val="36"/>
          <w:szCs w:val="36"/>
        </w:rPr>
        <w:t xml:space="preserve">. </w:t>
      </w:r>
      <w:r>
        <w:rPr>
          <w:rFonts w:hint="eastAsia"/>
          <w:sz w:val="36"/>
          <w:szCs w:val="36"/>
          <w:lang w:eastAsia="zh-CN"/>
        </w:rPr>
        <w:t>设置向导</w:t>
      </w:r>
      <w:bookmarkEnd w:id="14"/>
      <w:bookmarkEnd w:id="15"/>
      <w:bookmarkEnd w:id="16"/>
    </w:p>
    <w:p>
      <w:pPr>
        <w:rPr>
          <w:lang w:val="zh-CN"/>
        </w:rPr>
      </w:pPr>
    </w:p>
    <w:p>
      <w:pPr>
        <w:numPr>
          <w:ilvl w:val="0"/>
          <w:numId w:val="7"/>
        </w:numPr>
        <w:tabs>
          <w:tab w:val="left" w:pos="567"/>
        </w:tabs>
        <w:spacing w:line="360" w:lineRule="auto"/>
        <w:rPr>
          <w:rFonts w:asciiTheme="minorEastAsia" w:hAnsiTheme="minorEastAsia" w:eastAsiaTheme="minorEastAsia" w:cstheme="minorEastAsia"/>
          <w:color w:val="000000"/>
          <w:sz w:val="28"/>
          <w:szCs w:val="28"/>
        </w:rPr>
      </w:pPr>
      <w:r>
        <w:rPr>
          <w:rFonts w:hint="eastAsia"/>
          <w:sz w:val="28"/>
          <w:szCs w:val="28"/>
        </w:rPr>
        <w:t>打开浏览器，输入系统网址：</w:t>
      </w:r>
      <w:r>
        <w:fldChar w:fldCharType="begin"/>
      </w:r>
      <w:r>
        <w:instrText xml:space="preserve"> HYPERLINK "http://www.fsfczj.gov.cn/" </w:instrText>
      </w:r>
      <w:r>
        <w:fldChar w:fldCharType="separate"/>
      </w:r>
      <w:r>
        <w:rPr>
          <w:rStyle w:val="39"/>
          <w:sz w:val="28"/>
          <w:szCs w:val="28"/>
        </w:rPr>
        <w:t>http://www.fsfczj.gov.cn/</w:t>
      </w:r>
      <w:r>
        <w:rPr>
          <w:rStyle w:val="39"/>
          <w:sz w:val="28"/>
          <w:szCs w:val="28"/>
        </w:rPr>
        <w:fldChar w:fldCharType="end"/>
      </w:r>
      <w:r>
        <w:rPr>
          <w:rFonts w:hint="eastAsia"/>
          <w:sz w:val="28"/>
          <w:szCs w:val="28"/>
        </w:rPr>
        <w:t>。</w:t>
      </w:r>
    </w:p>
    <w:p>
      <w:pPr>
        <w:numPr>
          <w:ilvl w:val="0"/>
          <w:numId w:val="7"/>
        </w:numPr>
        <w:tabs>
          <w:tab w:val="left" w:pos="567"/>
        </w:tabs>
        <w:spacing w:line="360" w:lineRule="auto"/>
        <w:rPr>
          <w:rFonts w:asciiTheme="minorEastAsia" w:hAnsiTheme="minorEastAsia" w:eastAsiaTheme="minorEastAsia" w:cstheme="minorEastAsia"/>
          <w:color w:val="000000"/>
          <w:sz w:val="28"/>
          <w:szCs w:val="28"/>
        </w:rPr>
      </w:pPr>
      <w:r>
        <w:rPr>
          <w:rFonts w:hint="eastAsia"/>
          <w:sz w:val="28"/>
          <w:szCs w:val="28"/>
        </w:rPr>
        <w:t>点击“登录”按钮，进入登录界面。</w:t>
      </w:r>
    </w:p>
    <w:p>
      <w:pPr>
        <w:tabs>
          <w:tab w:val="left" w:pos="0"/>
        </w:tabs>
        <w:adjustRightInd w:val="0"/>
        <w:spacing w:line="360" w:lineRule="auto"/>
        <w:ind w:left="360"/>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682615" cy="2700020"/>
            <wp:effectExtent l="0" t="0" r="13335" b="5080"/>
            <wp:docPr id="10" name="图片 10" descr="截图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截图02"/>
                    <pic:cNvPicPr>
                      <a:picLocks noChangeAspect="1"/>
                    </pic:cNvPicPr>
                  </pic:nvPicPr>
                  <pic:blipFill>
                    <a:blip r:embed="rId12"/>
                    <a:stretch>
                      <a:fillRect/>
                    </a:stretch>
                  </pic:blipFill>
                  <pic:spPr>
                    <a:xfrm>
                      <a:off x="0" y="0"/>
                      <a:ext cx="5682615" cy="2700020"/>
                    </a:xfrm>
                    <a:prstGeom prst="rect">
                      <a:avLst/>
                    </a:prstGeom>
                  </pic:spPr>
                </pic:pic>
              </a:graphicData>
            </a:graphic>
          </wp:inline>
        </w:drawing>
      </w:r>
    </w:p>
    <w:p>
      <w:pPr>
        <w:tabs>
          <w:tab w:val="left" w:pos="0"/>
        </w:tabs>
        <w:spacing w:line="360" w:lineRule="auto"/>
        <w:rPr>
          <w:rFonts w:asciiTheme="minorEastAsia" w:hAnsiTheme="minorEastAsia" w:eastAsiaTheme="minorEastAsia" w:cstheme="minorEastAsia"/>
          <w:color w:val="000000"/>
          <w:sz w:val="28"/>
          <w:szCs w:val="28"/>
        </w:rPr>
      </w:pPr>
    </w:p>
    <w:p>
      <w:pPr>
        <w:numPr>
          <w:ilvl w:val="0"/>
          <w:numId w:val="7"/>
        </w:numPr>
        <w:tabs>
          <w:tab w:val="left" w:pos="567"/>
        </w:tabs>
        <w:spacing w:line="360" w:lineRule="auto"/>
        <w:rPr>
          <w:sz w:val="28"/>
          <w:szCs w:val="28"/>
        </w:rPr>
      </w:pPr>
      <w:r>
        <w:rPr>
          <w:rFonts w:hint="eastAsia"/>
          <w:sz w:val="28"/>
          <w:szCs w:val="28"/>
        </w:rPr>
        <w:t>用单位注册时获得的用户名和密码登录系统。</w:t>
      </w:r>
    </w:p>
    <w:p>
      <w:pPr>
        <w:tabs>
          <w:tab w:val="left" w:pos="0"/>
        </w:tabs>
        <w:spacing w:line="360" w:lineRule="auto"/>
        <w:jc w:val="center"/>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drawing>
          <wp:inline distT="0" distB="0" distL="114300" distR="114300">
            <wp:extent cx="5588000" cy="2700020"/>
            <wp:effectExtent l="0" t="0" r="12700" b="5080"/>
            <wp:docPr id="13" name="图片 13" descr="截图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截图03"/>
                    <pic:cNvPicPr>
                      <a:picLocks noChangeAspect="1"/>
                    </pic:cNvPicPr>
                  </pic:nvPicPr>
                  <pic:blipFill>
                    <a:blip r:embed="rId13"/>
                    <a:stretch>
                      <a:fillRect/>
                    </a:stretch>
                  </pic:blipFill>
                  <pic:spPr>
                    <a:xfrm>
                      <a:off x="0" y="0"/>
                      <a:ext cx="5588000" cy="2700020"/>
                    </a:xfrm>
                    <a:prstGeom prst="rect">
                      <a:avLst/>
                    </a:prstGeom>
                  </pic:spPr>
                </pic:pic>
              </a:graphicData>
            </a:graphic>
          </wp:inline>
        </w:drawing>
      </w:r>
    </w:p>
    <w:p>
      <w:pPr>
        <w:tabs>
          <w:tab w:val="left" w:pos="0"/>
        </w:tabs>
        <w:spacing w:line="360" w:lineRule="auto"/>
        <w:jc w:val="center"/>
        <w:rPr>
          <w:rFonts w:asciiTheme="minorEastAsia" w:hAnsiTheme="minorEastAsia" w:eastAsiaTheme="minorEastAsia" w:cstheme="minorEastAsia"/>
          <w:color w:val="000000"/>
          <w:sz w:val="28"/>
          <w:szCs w:val="28"/>
        </w:rPr>
      </w:pPr>
    </w:p>
    <w:p>
      <w:pPr>
        <w:numPr>
          <w:ilvl w:val="0"/>
          <w:numId w:val="7"/>
        </w:numPr>
        <w:tabs>
          <w:tab w:val="left" w:pos="567"/>
        </w:tabs>
        <w:spacing w:line="360" w:lineRule="auto"/>
        <w:rPr>
          <w:sz w:val="28"/>
          <w:szCs w:val="28"/>
        </w:rPr>
      </w:pPr>
      <w:r>
        <w:rPr>
          <w:rFonts w:hint="eastAsia"/>
          <w:sz w:val="28"/>
          <w:szCs w:val="28"/>
        </w:rPr>
        <w:t>第一步，进入系统后，点击“设置—单位基本设置”。</w:t>
      </w:r>
    </w:p>
    <w:p>
      <w:pPr>
        <w:spacing w:line="312" w:lineRule="auto"/>
        <w:ind w:left="105"/>
        <w:jc w:val="center"/>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drawing>
          <wp:inline distT="0" distB="0" distL="114300" distR="114300">
            <wp:extent cx="5642610" cy="2700020"/>
            <wp:effectExtent l="0" t="0" r="15240" b="5080"/>
            <wp:docPr id="14" name="图片 14" descr="截图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截图04"/>
                    <pic:cNvPicPr>
                      <a:picLocks noChangeAspect="1"/>
                    </pic:cNvPicPr>
                  </pic:nvPicPr>
                  <pic:blipFill>
                    <a:blip r:embed="rId14"/>
                    <a:stretch>
                      <a:fillRect/>
                    </a:stretch>
                  </pic:blipFill>
                  <pic:spPr>
                    <a:xfrm>
                      <a:off x="0" y="0"/>
                      <a:ext cx="5642610" cy="2700020"/>
                    </a:xfrm>
                    <a:prstGeom prst="rect">
                      <a:avLst/>
                    </a:prstGeom>
                  </pic:spPr>
                </pic:pic>
              </a:graphicData>
            </a:graphic>
          </wp:inline>
        </w:drawing>
      </w:r>
    </w:p>
    <w:p>
      <w:pPr>
        <w:tabs>
          <w:tab w:val="left" w:pos="0"/>
        </w:tabs>
        <w:spacing w:line="360" w:lineRule="auto"/>
        <w:rPr>
          <w:rFonts w:asciiTheme="minorEastAsia" w:hAnsiTheme="minorEastAsia" w:eastAsiaTheme="minorEastAsia" w:cstheme="minorEastAsia"/>
          <w:color w:val="000000"/>
          <w:sz w:val="28"/>
          <w:szCs w:val="28"/>
        </w:rPr>
      </w:pPr>
    </w:p>
    <w:p>
      <w:pPr>
        <w:tabs>
          <w:tab w:val="left" w:pos="567"/>
        </w:tabs>
        <w:spacing w:line="360" w:lineRule="auto"/>
        <w:rPr>
          <w:sz w:val="28"/>
          <w:szCs w:val="28"/>
        </w:rPr>
      </w:pPr>
      <w:r>
        <w:rPr>
          <w:sz w:val="28"/>
          <w:szCs w:val="28"/>
        </w:rPr>
        <w:tab/>
      </w:r>
      <w:r>
        <w:rPr>
          <w:rFonts w:hint="eastAsia"/>
          <w:sz w:val="28"/>
          <w:szCs w:val="28"/>
        </w:rPr>
        <w:t>如实填写“单位信息”、 “财务信息”，并在“附件信息”栏目上传对应的附件。所有信息完善后，点击“提交”按钮。</w:t>
      </w:r>
    </w:p>
    <w:p>
      <w:pPr>
        <w:tabs>
          <w:tab w:val="left" w:pos="567"/>
        </w:tabs>
        <w:spacing w:line="360" w:lineRule="auto"/>
        <w:rPr>
          <w:rFonts w:asciiTheme="minorEastAsia" w:hAnsiTheme="minorEastAsia" w:eastAsiaTheme="minorEastAsia" w:cstheme="minorEastAsia"/>
          <w:color w:val="000000"/>
          <w:sz w:val="28"/>
          <w:szCs w:val="28"/>
        </w:rPr>
      </w:pPr>
      <w:r>
        <w:rPr>
          <w:sz w:val="28"/>
          <w:szCs w:val="28"/>
        </w:rPr>
        <w:tab/>
      </w:r>
      <w:r>
        <w:rPr>
          <w:rFonts w:hint="eastAsia"/>
          <w:sz w:val="28"/>
          <w:szCs w:val="28"/>
        </w:rPr>
        <w:t>如有单位信息需要修改，请直接修改相关内容后，重新提交即可。</w:t>
      </w:r>
    </w:p>
    <w:p>
      <w:pPr>
        <w:spacing w:line="312" w:lineRule="auto"/>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881370" cy="2700020"/>
            <wp:effectExtent l="0" t="0" r="5080" b="5080"/>
            <wp:docPr id="15" name="图片 15" descr="截图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截图05"/>
                    <pic:cNvPicPr>
                      <a:picLocks noChangeAspect="1"/>
                    </pic:cNvPicPr>
                  </pic:nvPicPr>
                  <pic:blipFill>
                    <a:blip r:embed="rId15"/>
                    <a:stretch>
                      <a:fillRect/>
                    </a:stretch>
                  </pic:blipFill>
                  <pic:spPr>
                    <a:xfrm>
                      <a:off x="0" y="0"/>
                      <a:ext cx="5881370" cy="2700020"/>
                    </a:xfrm>
                    <a:prstGeom prst="rect">
                      <a:avLst/>
                    </a:prstGeom>
                  </pic:spPr>
                </pic:pic>
              </a:graphicData>
            </a:graphic>
          </wp:inline>
        </w:drawing>
      </w:r>
    </w:p>
    <w:p>
      <w:pPr>
        <w:spacing w:line="312" w:lineRule="auto"/>
        <w:rPr>
          <w:rFonts w:asciiTheme="minorEastAsia" w:hAnsiTheme="minorEastAsia" w:eastAsiaTheme="minorEastAsia" w:cstheme="minorEastAsia"/>
          <w:color w:val="000000"/>
          <w:sz w:val="28"/>
          <w:szCs w:val="28"/>
        </w:rPr>
      </w:pPr>
    </w:p>
    <w:p>
      <w:pPr>
        <w:numPr>
          <w:ilvl w:val="0"/>
          <w:numId w:val="7"/>
        </w:numPr>
        <w:tabs>
          <w:tab w:val="left" w:pos="567"/>
        </w:tabs>
        <w:spacing w:line="360" w:lineRule="auto"/>
        <w:rPr>
          <w:sz w:val="28"/>
          <w:szCs w:val="28"/>
        </w:rPr>
      </w:pPr>
      <w:r>
        <w:rPr>
          <w:rFonts w:hint="eastAsia"/>
          <w:sz w:val="28"/>
          <w:szCs w:val="28"/>
        </w:rPr>
        <w:t>第二步，</w:t>
      </w:r>
      <w:r>
        <w:rPr>
          <w:rFonts w:hint="eastAsia"/>
          <w:color w:val="FF0000"/>
          <w:sz w:val="28"/>
          <w:szCs w:val="28"/>
        </w:rPr>
        <w:t>考虑到市科技局项目的特殊性，如果需要申请市科技局相关项目，请填写“单位补充设置”。</w:t>
      </w:r>
    </w:p>
    <w:p>
      <w:pPr>
        <w:tabs>
          <w:tab w:val="left" w:pos="567"/>
        </w:tabs>
        <w:spacing w:line="360" w:lineRule="auto"/>
        <w:jc w:val="center"/>
        <w:rPr>
          <w:sz w:val="28"/>
          <w:szCs w:val="28"/>
        </w:rPr>
      </w:pPr>
      <w:r>
        <w:rPr>
          <w:rFonts w:hint="eastAsia" w:asciiTheme="minorEastAsia" w:hAnsiTheme="minorEastAsia" w:eastAsiaTheme="minorEastAsia" w:cstheme="minorEastAsia"/>
          <w:color w:val="000000"/>
          <w:sz w:val="28"/>
          <w:szCs w:val="28"/>
        </w:rPr>
        <w:drawing>
          <wp:inline distT="0" distB="0" distL="114300" distR="114300">
            <wp:extent cx="6007100" cy="2700020"/>
            <wp:effectExtent l="0" t="0" r="12700" b="5080"/>
            <wp:docPr id="16" name="图片 16" descr="截图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截图06"/>
                    <pic:cNvPicPr>
                      <a:picLocks noChangeAspect="1"/>
                    </pic:cNvPicPr>
                  </pic:nvPicPr>
                  <pic:blipFill>
                    <a:blip r:embed="rId16"/>
                    <a:stretch>
                      <a:fillRect/>
                    </a:stretch>
                  </pic:blipFill>
                  <pic:spPr>
                    <a:xfrm>
                      <a:off x="0" y="0"/>
                      <a:ext cx="6007100" cy="2700020"/>
                    </a:xfrm>
                    <a:prstGeom prst="rect">
                      <a:avLst/>
                    </a:prstGeom>
                  </pic:spPr>
                </pic:pic>
              </a:graphicData>
            </a:graphic>
          </wp:inline>
        </w:drawing>
      </w:r>
    </w:p>
    <w:p>
      <w:pPr>
        <w:tabs>
          <w:tab w:val="left" w:pos="567"/>
        </w:tabs>
        <w:spacing w:line="360" w:lineRule="auto"/>
        <w:rPr>
          <w:sz w:val="28"/>
          <w:szCs w:val="28"/>
        </w:rPr>
      </w:pPr>
    </w:p>
    <w:p>
      <w:pPr>
        <w:numPr>
          <w:ilvl w:val="0"/>
          <w:numId w:val="7"/>
        </w:numPr>
        <w:tabs>
          <w:tab w:val="left" w:pos="567"/>
        </w:tabs>
        <w:spacing w:line="360" w:lineRule="auto"/>
        <w:rPr>
          <w:color w:val="FF0000"/>
          <w:sz w:val="28"/>
          <w:szCs w:val="28"/>
        </w:rPr>
      </w:pPr>
      <w:r>
        <w:rPr>
          <w:rFonts w:hint="eastAsia"/>
          <w:sz w:val="28"/>
          <w:szCs w:val="28"/>
        </w:rPr>
        <w:t>第三步，设置申报员，点击下图的图标，填写“用户名”、“邮箱”、“手机号”进行添加，请注意图中红框的提示。</w:t>
      </w:r>
      <w:r>
        <w:rPr>
          <w:rFonts w:hint="eastAsia"/>
          <w:color w:val="FF0000"/>
          <w:sz w:val="28"/>
          <w:szCs w:val="28"/>
        </w:rPr>
        <w:t>注：添加申报员后，申报员的账号需要激活后才能使用，系统支持邮箱和手机号激活两种方式，选择其中一种即可；为确保激活顺利继续，系统提供可以多次发送激活信息操作。</w:t>
      </w:r>
    </w:p>
    <w:p>
      <w:pPr>
        <w:spacing w:line="312" w:lineRule="auto"/>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462905" cy="2700020"/>
            <wp:effectExtent l="0" t="0" r="4445" b="5080"/>
            <wp:docPr id="17" name="图片 17" descr="截图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截图07"/>
                    <pic:cNvPicPr>
                      <a:picLocks noChangeAspect="1"/>
                    </pic:cNvPicPr>
                  </pic:nvPicPr>
                  <pic:blipFill>
                    <a:blip r:embed="rId17"/>
                    <a:stretch>
                      <a:fillRect/>
                    </a:stretch>
                  </pic:blipFill>
                  <pic:spPr>
                    <a:xfrm>
                      <a:off x="0" y="0"/>
                      <a:ext cx="5462905" cy="2700020"/>
                    </a:xfrm>
                    <a:prstGeom prst="rect">
                      <a:avLst/>
                    </a:prstGeom>
                  </pic:spPr>
                </pic:pic>
              </a:graphicData>
            </a:graphic>
          </wp:inline>
        </w:drawing>
      </w:r>
    </w:p>
    <w:p>
      <w:pPr>
        <w:spacing w:line="312" w:lineRule="auto"/>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833745" cy="2700020"/>
            <wp:effectExtent l="0" t="0" r="14605" b="5080"/>
            <wp:docPr id="18" name="图片 18" descr="截图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截图08"/>
                    <pic:cNvPicPr>
                      <a:picLocks noChangeAspect="1"/>
                    </pic:cNvPicPr>
                  </pic:nvPicPr>
                  <pic:blipFill>
                    <a:blip r:embed="rId18"/>
                    <a:stretch>
                      <a:fillRect/>
                    </a:stretch>
                  </pic:blipFill>
                  <pic:spPr>
                    <a:xfrm>
                      <a:off x="0" y="0"/>
                      <a:ext cx="5833745" cy="2700020"/>
                    </a:xfrm>
                    <a:prstGeom prst="rect">
                      <a:avLst/>
                    </a:prstGeom>
                  </pic:spPr>
                </pic:pic>
              </a:graphicData>
            </a:graphic>
          </wp:inline>
        </w:drawing>
      </w:r>
    </w:p>
    <w:p>
      <w:pPr>
        <w:spacing w:line="312" w:lineRule="auto"/>
        <w:rPr>
          <w:rFonts w:asciiTheme="minorEastAsia" w:hAnsiTheme="minorEastAsia" w:eastAsiaTheme="minorEastAsia" w:cstheme="minorEastAsia"/>
          <w:color w:val="000000"/>
          <w:sz w:val="28"/>
          <w:szCs w:val="28"/>
        </w:rPr>
      </w:pPr>
    </w:p>
    <w:p>
      <w:pPr>
        <w:numPr>
          <w:ilvl w:val="0"/>
          <w:numId w:val="7"/>
        </w:numPr>
        <w:tabs>
          <w:tab w:val="left" w:pos="567"/>
        </w:tabs>
        <w:spacing w:line="360" w:lineRule="auto"/>
        <w:rPr>
          <w:rFonts w:asciiTheme="minorEastAsia" w:hAnsiTheme="minorEastAsia" w:eastAsiaTheme="minorEastAsia" w:cstheme="minorEastAsia"/>
          <w:color w:val="000000"/>
          <w:sz w:val="28"/>
          <w:szCs w:val="28"/>
        </w:rPr>
      </w:pPr>
      <w:r>
        <w:rPr>
          <w:rFonts w:hint="eastAsia"/>
          <w:sz w:val="28"/>
          <w:szCs w:val="28"/>
        </w:rPr>
        <w:t>第四步，在订阅设置中，根据所选的设置，系统会自动推送相关信息给本单位所有用户，包括移动端和PC端，如下图。</w:t>
      </w:r>
    </w:p>
    <w:p>
      <w:pPr>
        <w:spacing w:line="312" w:lineRule="auto"/>
        <w:jc w:val="center"/>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drawing>
          <wp:inline distT="0" distB="0" distL="114300" distR="114300">
            <wp:extent cx="5670550" cy="2700020"/>
            <wp:effectExtent l="0" t="0" r="6350" b="5080"/>
            <wp:docPr id="19" name="图片 19" descr="截图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截图09"/>
                    <pic:cNvPicPr>
                      <a:picLocks noChangeAspect="1"/>
                    </pic:cNvPicPr>
                  </pic:nvPicPr>
                  <pic:blipFill>
                    <a:blip r:embed="rId19"/>
                    <a:stretch>
                      <a:fillRect/>
                    </a:stretch>
                  </pic:blipFill>
                  <pic:spPr>
                    <a:xfrm>
                      <a:off x="0" y="0"/>
                      <a:ext cx="5670550" cy="2700020"/>
                    </a:xfrm>
                    <a:prstGeom prst="rect">
                      <a:avLst/>
                    </a:prstGeom>
                  </pic:spPr>
                </pic:pic>
              </a:graphicData>
            </a:graphic>
          </wp:inline>
        </w:drawing>
      </w:r>
    </w:p>
    <w:p>
      <w:pPr>
        <w:spacing w:line="312" w:lineRule="auto"/>
        <w:rPr>
          <w:rFonts w:asciiTheme="minorEastAsia" w:hAnsiTheme="minorEastAsia" w:eastAsiaTheme="minorEastAsia" w:cstheme="minorEastAsia"/>
          <w:color w:val="000000"/>
          <w:sz w:val="28"/>
          <w:szCs w:val="28"/>
        </w:rPr>
      </w:pPr>
    </w:p>
    <w:p>
      <w:pPr>
        <w:numPr>
          <w:ilvl w:val="0"/>
          <w:numId w:val="7"/>
        </w:numPr>
        <w:tabs>
          <w:tab w:val="left" w:pos="567"/>
        </w:tabs>
        <w:spacing w:line="360" w:lineRule="auto"/>
        <w:rPr>
          <w:sz w:val="28"/>
          <w:szCs w:val="28"/>
        </w:rPr>
      </w:pPr>
      <w:r>
        <w:rPr>
          <w:rFonts w:hint="eastAsia"/>
          <w:sz w:val="28"/>
          <w:szCs w:val="28"/>
        </w:rPr>
        <w:t>第五步，切换到“移动端设置”页面，通过扫码，可以实现与微信公众号“佛山扶持资金”的绑定，同时也可以下载手机APP。</w:t>
      </w:r>
      <w:r>
        <w:rPr>
          <w:rFonts w:hint="eastAsia"/>
          <w:color w:val="FF0000"/>
          <w:sz w:val="28"/>
          <w:szCs w:val="28"/>
        </w:rPr>
        <w:t>注：系统提供微信公众号、移动APP等两种移动应用。</w:t>
      </w:r>
    </w:p>
    <w:p>
      <w:pPr>
        <w:spacing w:line="312" w:lineRule="auto"/>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drawing>
          <wp:inline distT="0" distB="0" distL="114300" distR="114300">
            <wp:extent cx="5793740" cy="2592070"/>
            <wp:effectExtent l="0" t="0" r="16510" b="17780"/>
            <wp:docPr id="85" name="图片 85" descr="截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截图10"/>
                    <pic:cNvPicPr>
                      <a:picLocks noChangeAspect="1"/>
                    </pic:cNvPicPr>
                  </pic:nvPicPr>
                  <pic:blipFill>
                    <a:blip r:embed="rId20"/>
                    <a:stretch>
                      <a:fillRect/>
                    </a:stretch>
                  </pic:blipFill>
                  <pic:spPr>
                    <a:xfrm>
                      <a:off x="0" y="0"/>
                      <a:ext cx="5793740" cy="2592070"/>
                    </a:xfrm>
                    <a:prstGeom prst="rect">
                      <a:avLst/>
                    </a:prstGeom>
                  </pic:spPr>
                </pic:pic>
              </a:graphicData>
            </a:graphic>
          </wp:inline>
        </w:drawing>
      </w:r>
    </w:p>
    <w:p>
      <w:pPr>
        <w:spacing w:line="312" w:lineRule="auto"/>
        <w:rPr>
          <w:rFonts w:asciiTheme="minorEastAsia" w:hAnsiTheme="minorEastAsia" w:eastAsiaTheme="minorEastAsia" w:cstheme="minorEastAsia"/>
          <w:color w:val="000000"/>
          <w:sz w:val="28"/>
          <w:szCs w:val="28"/>
        </w:rPr>
      </w:pPr>
    </w:p>
    <w:p>
      <w:pPr>
        <w:numPr>
          <w:ilvl w:val="0"/>
          <w:numId w:val="7"/>
        </w:numPr>
        <w:tabs>
          <w:tab w:val="left" w:pos="567"/>
        </w:tabs>
        <w:spacing w:line="360" w:lineRule="auto"/>
        <w:rPr>
          <w:sz w:val="28"/>
          <w:szCs w:val="28"/>
        </w:rPr>
      </w:pPr>
      <w:r>
        <w:rPr>
          <w:rFonts w:hint="eastAsia"/>
          <w:sz w:val="28"/>
          <w:szCs w:val="28"/>
        </w:rPr>
        <w:t>在“设置-个人设置”菜单中，可以对个人信息进行修改，包括密码等。</w:t>
      </w:r>
    </w:p>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685155" cy="2700020"/>
            <wp:effectExtent l="0" t="0" r="10795" b="5080"/>
            <wp:docPr id="21" name="图片 21" descr="截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截图11"/>
                    <pic:cNvPicPr>
                      <a:picLocks noChangeAspect="1"/>
                    </pic:cNvPicPr>
                  </pic:nvPicPr>
                  <pic:blipFill>
                    <a:blip r:embed="rId21"/>
                    <a:stretch>
                      <a:fillRect/>
                    </a:stretch>
                  </pic:blipFill>
                  <pic:spPr>
                    <a:xfrm>
                      <a:off x="0" y="0"/>
                      <a:ext cx="5685155" cy="2700020"/>
                    </a:xfrm>
                    <a:prstGeom prst="rect">
                      <a:avLst/>
                    </a:prstGeom>
                  </pic:spPr>
                </pic:pic>
              </a:graphicData>
            </a:graphic>
          </wp:inline>
        </w:drawing>
      </w:r>
    </w:p>
    <w:p>
      <w:pPr>
        <w:rPr>
          <w:rFonts w:ascii="宋体" w:hAnsi="宋体"/>
        </w:rPr>
      </w:pPr>
    </w:p>
    <w:p>
      <w:pPr>
        <w:rPr>
          <w:rFonts w:ascii="宋体" w:hAnsi="宋体"/>
        </w:rPr>
      </w:pPr>
    </w:p>
    <w:p>
      <w:pPr>
        <w:pStyle w:val="2"/>
        <w:spacing w:line="360" w:lineRule="auto"/>
        <w:rPr>
          <w:sz w:val="36"/>
          <w:szCs w:val="36"/>
          <w:lang w:eastAsia="zh-CN"/>
        </w:rPr>
      </w:pPr>
      <w:bookmarkStart w:id="17" w:name="_Toc513497675"/>
      <w:bookmarkStart w:id="18" w:name="_Toc26121_WPSOffice_Level1"/>
      <w:bookmarkStart w:id="19" w:name="_Toc32379_WPSOffice_Level1"/>
      <w:r>
        <w:rPr>
          <w:sz w:val="36"/>
          <w:szCs w:val="36"/>
        </w:rPr>
        <w:t>4</w:t>
      </w:r>
      <w:r>
        <w:rPr>
          <w:rFonts w:hint="eastAsia"/>
          <w:sz w:val="36"/>
          <w:szCs w:val="36"/>
        </w:rPr>
        <w:t xml:space="preserve">. </w:t>
      </w:r>
      <w:r>
        <w:rPr>
          <w:rFonts w:hint="eastAsia"/>
          <w:sz w:val="36"/>
          <w:szCs w:val="36"/>
          <w:lang w:eastAsia="zh-CN"/>
        </w:rPr>
        <w:t>申报向导</w:t>
      </w:r>
      <w:bookmarkEnd w:id="17"/>
      <w:bookmarkEnd w:id="18"/>
      <w:bookmarkEnd w:id="19"/>
    </w:p>
    <w:p>
      <w:pPr>
        <w:rPr>
          <w:lang w:val="zh-CN"/>
        </w:rPr>
      </w:pPr>
    </w:p>
    <w:p>
      <w:pPr>
        <w:rPr>
          <w:rFonts w:ascii="宋体" w:hAnsi="宋体"/>
          <w:color w:val="FF0000"/>
          <w:sz w:val="28"/>
          <w:szCs w:val="28"/>
        </w:rPr>
      </w:pPr>
      <w:r>
        <w:rPr>
          <w:lang w:val="zh-CN"/>
        </w:rPr>
        <w:tab/>
      </w:r>
      <w:r>
        <w:rPr>
          <w:rFonts w:hint="eastAsia" w:ascii="宋体" w:hAnsi="宋体"/>
          <w:color w:val="FF0000"/>
          <w:sz w:val="28"/>
          <w:szCs w:val="28"/>
        </w:rPr>
        <w:t>注：如果单位管理员的用户类型设置为“既是单位管理员又是项目申报员”，则单位管理员自己也可以直接进行项目申报。</w:t>
      </w:r>
    </w:p>
    <w:p>
      <w:pPr>
        <w:numPr>
          <w:ilvl w:val="0"/>
          <w:numId w:val="8"/>
        </w:numPr>
        <w:tabs>
          <w:tab w:val="left" w:pos="567"/>
        </w:tabs>
        <w:spacing w:line="360" w:lineRule="auto"/>
        <w:rPr>
          <w:rFonts w:asciiTheme="minorEastAsia" w:hAnsiTheme="minorEastAsia" w:eastAsiaTheme="minorEastAsia" w:cstheme="minorEastAsia"/>
          <w:color w:val="000000"/>
          <w:sz w:val="28"/>
          <w:szCs w:val="28"/>
        </w:rPr>
      </w:pPr>
      <w:r>
        <w:rPr>
          <w:rFonts w:hint="eastAsia"/>
          <w:sz w:val="28"/>
          <w:szCs w:val="28"/>
        </w:rPr>
        <w:t>打开浏览器，输入系统网址：</w:t>
      </w:r>
      <w:r>
        <w:fldChar w:fldCharType="begin"/>
      </w:r>
      <w:r>
        <w:instrText xml:space="preserve"> HYPERLINK "http://www.fsfczj.gov.cn/" </w:instrText>
      </w:r>
      <w:r>
        <w:fldChar w:fldCharType="separate"/>
      </w:r>
      <w:r>
        <w:rPr>
          <w:rStyle w:val="39"/>
          <w:sz w:val="28"/>
          <w:szCs w:val="28"/>
        </w:rPr>
        <w:t>http://www.fsfczj.gov.cn/</w:t>
      </w:r>
      <w:r>
        <w:rPr>
          <w:rStyle w:val="39"/>
          <w:sz w:val="28"/>
          <w:szCs w:val="28"/>
        </w:rPr>
        <w:fldChar w:fldCharType="end"/>
      </w:r>
      <w:r>
        <w:rPr>
          <w:rFonts w:hint="eastAsia"/>
          <w:sz w:val="28"/>
          <w:szCs w:val="28"/>
        </w:rPr>
        <w:t>。</w:t>
      </w:r>
    </w:p>
    <w:p>
      <w:pPr>
        <w:numPr>
          <w:ilvl w:val="0"/>
          <w:numId w:val="8"/>
        </w:numPr>
        <w:tabs>
          <w:tab w:val="left" w:pos="567"/>
        </w:tabs>
        <w:spacing w:line="360" w:lineRule="auto"/>
        <w:rPr>
          <w:rFonts w:asciiTheme="minorEastAsia" w:hAnsiTheme="minorEastAsia" w:eastAsiaTheme="minorEastAsia" w:cstheme="minorEastAsia"/>
          <w:color w:val="000000"/>
          <w:sz w:val="28"/>
          <w:szCs w:val="28"/>
        </w:rPr>
      </w:pPr>
      <w:r>
        <w:rPr>
          <w:rFonts w:hint="eastAsia" w:ascii="宋体" w:hAnsi="宋体"/>
          <w:color w:val="000000"/>
          <w:sz w:val="28"/>
          <w:szCs w:val="28"/>
        </w:rPr>
        <w:t>用相应的用户名和密码登录系统</w:t>
      </w:r>
      <w:r>
        <w:rPr>
          <w:rFonts w:hint="eastAsia"/>
          <w:sz w:val="28"/>
          <w:szCs w:val="28"/>
        </w:rPr>
        <w:t>。</w:t>
      </w:r>
    </w:p>
    <w:p>
      <w:pPr>
        <w:numPr>
          <w:ilvl w:val="0"/>
          <w:numId w:val="8"/>
        </w:numPr>
        <w:tabs>
          <w:tab w:val="left" w:pos="567"/>
        </w:tabs>
        <w:spacing w:line="360" w:lineRule="auto"/>
        <w:rPr>
          <w:rFonts w:asciiTheme="minorEastAsia" w:hAnsiTheme="minorEastAsia" w:eastAsiaTheme="minorEastAsia" w:cstheme="minorEastAsia"/>
          <w:color w:val="000000"/>
          <w:sz w:val="28"/>
          <w:szCs w:val="28"/>
        </w:rPr>
      </w:pPr>
      <w:r>
        <w:rPr>
          <w:rFonts w:hint="eastAsia" w:ascii="宋体" w:hAnsi="宋体"/>
          <w:color w:val="000000"/>
          <w:sz w:val="28"/>
          <w:szCs w:val="28"/>
        </w:rPr>
        <w:t>进入系统后，通过点击“项目申报-我要申报”或者“工作台-我要申报”，进入项目申报页面。</w:t>
      </w:r>
    </w:p>
    <w:p>
      <w:pPr>
        <w:spacing w:line="360" w:lineRule="auto"/>
        <w:ind w:left="420"/>
        <w:jc w:val="center"/>
        <w:rPr>
          <w:rFonts w:ascii="宋体" w:hAnsi="宋体"/>
          <w:color w:val="000000"/>
          <w:sz w:val="28"/>
          <w:szCs w:val="28"/>
        </w:rPr>
      </w:pPr>
      <w:r>
        <w:rPr>
          <w:rFonts w:hint="eastAsia" w:ascii="宋体" w:hAnsi="宋体"/>
          <w:color w:val="000000"/>
          <w:sz w:val="28"/>
          <w:szCs w:val="28"/>
        </w:rPr>
        <w:drawing>
          <wp:inline distT="0" distB="0" distL="114300" distR="114300">
            <wp:extent cx="5607685" cy="2771775"/>
            <wp:effectExtent l="0" t="0" r="12065" b="9525"/>
            <wp:docPr id="86" name="图片 86" descr="截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截图12"/>
                    <pic:cNvPicPr>
                      <a:picLocks noChangeAspect="1"/>
                    </pic:cNvPicPr>
                  </pic:nvPicPr>
                  <pic:blipFill>
                    <a:blip r:embed="rId22"/>
                    <a:stretch>
                      <a:fillRect/>
                    </a:stretch>
                  </pic:blipFill>
                  <pic:spPr>
                    <a:xfrm>
                      <a:off x="0" y="0"/>
                      <a:ext cx="5607685" cy="2771775"/>
                    </a:xfrm>
                    <a:prstGeom prst="rect">
                      <a:avLst/>
                    </a:prstGeom>
                  </pic:spPr>
                </pic:pic>
              </a:graphicData>
            </a:graphic>
          </wp:inline>
        </w:drawing>
      </w:r>
    </w:p>
    <w:p>
      <w:pPr>
        <w:spacing w:line="360" w:lineRule="auto"/>
        <w:rPr>
          <w:rFonts w:ascii="宋体" w:hAnsi="宋体"/>
          <w:color w:val="000000"/>
          <w:sz w:val="28"/>
          <w:szCs w:val="28"/>
        </w:rPr>
      </w:pPr>
    </w:p>
    <w:p>
      <w:pPr>
        <w:numPr>
          <w:ilvl w:val="0"/>
          <w:numId w:val="8"/>
        </w:numPr>
        <w:tabs>
          <w:tab w:val="left" w:pos="567"/>
        </w:tabs>
        <w:spacing w:line="360" w:lineRule="auto"/>
        <w:rPr>
          <w:rFonts w:ascii="宋体" w:hAnsi="宋体"/>
          <w:color w:val="000000"/>
          <w:sz w:val="28"/>
          <w:szCs w:val="28"/>
        </w:rPr>
      </w:pPr>
      <w:r>
        <w:rPr>
          <w:rFonts w:hint="eastAsia" w:ascii="宋体" w:hAnsi="宋体"/>
          <w:color w:val="000000"/>
          <w:sz w:val="28"/>
          <w:szCs w:val="28"/>
        </w:rPr>
        <w:t>通过点击“申报”，查看申报项目的详情。</w:t>
      </w:r>
    </w:p>
    <w:p>
      <w:pPr>
        <w:jc w:val="center"/>
        <w:rPr>
          <w:rFonts w:ascii="宋体" w:hAnsi="宋体"/>
          <w:color w:val="000000"/>
          <w:sz w:val="28"/>
          <w:szCs w:val="28"/>
        </w:rPr>
      </w:pPr>
      <w:r>
        <w:rPr>
          <w:rFonts w:hint="eastAsia" w:ascii="宋体" w:hAnsi="宋体"/>
          <w:color w:val="000000"/>
          <w:sz w:val="28"/>
          <w:szCs w:val="28"/>
        </w:rPr>
        <w:drawing>
          <wp:inline distT="0" distB="0" distL="114300" distR="114300">
            <wp:extent cx="6375400" cy="2339975"/>
            <wp:effectExtent l="0" t="0" r="6350" b="3175"/>
            <wp:docPr id="6" name="图片 6" descr="截图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截图13"/>
                    <pic:cNvPicPr>
                      <a:picLocks noChangeAspect="1"/>
                    </pic:cNvPicPr>
                  </pic:nvPicPr>
                  <pic:blipFill>
                    <a:blip r:embed="rId23"/>
                    <a:stretch>
                      <a:fillRect/>
                    </a:stretch>
                  </pic:blipFill>
                  <pic:spPr>
                    <a:xfrm>
                      <a:off x="0" y="0"/>
                      <a:ext cx="6375400" cy="2339975"/>
                    </a:xfrm>
                    <a:prstGeom prst="rect">
                      <a:avLst/>
                    </a:prstGeom>
                  </pic:spPr>
                </pic:pic>
              </a:graphicData>
            </a:graphic>
          </wp:inline>
        </w:drawing>
      </w:r>
    </w:p>
    <w:p>
      <w:pPr>
        <w:spacing w:line="360" w:lineRule="auto"/>
        <w:rPr>
          <w:rFonts w:ascii="宋体" w:hAnsi="宋体"/>
          <w:color w:val="000000"/>
          <w:sz w:val="28"/>
          <w:szCs w:val="28"/>
        </w:rPr>
      </w:pPr>
    </w:p>
    <w:p>
      <w:pPr>
        <w:numPr>
          <w:ilvl w:val="0"/>
          <w:numId w:val="8"/>
        </w:numPr>
        <w:tabs>
          <w:tab w:val="left" w:pos="567"/>
        </w:tabs>
        <w:spacing w:line="360" w:lineRule="auto"/>
        <w:rPr>
          <w:rFonts w:ascii="宋体" w:hAnsi="宋体"/>
          <w:color w:val="000000"/>
          <w:sz w:val="28"/>
          <w:szCs w:val="28"/>
        </w:rPr>
      </w:pPr>
      <w:r>
        <w:rPr>
          <w:rFonts w:hint="eastAsia" w:ascii="宋体" w:hAnsi="宋体"/>
          <w:color w:val="000000"/>
          <w:sz w:val="28"/>
          <w:szCs w:val="28"/>
        </w:rPr>
        <w:t>通过点击“立即申报”，进入项目申报页面。</w:t>
      </w:r>
    </w:p>
    <w:p>
      <w:pPr>
        <w:spacing w:line="360" w:lineRule="auto"/>
        <w:jc w:val="right"/>
        <w:rPr>
          <w:rFonts w:ascii="宋体" w:hAnsi="宋体"/>
          <w:color w:val="000000"/>
          <w:sz w:val="28"/>
          <w:szCs w:val="28"/>
        </w:rPr>
      </w:pPr>
      <w:r>
        <w:rPr>
          <w:rFonts w:hint="eastAsia" w:ascii="宋体" w:hAnsi="宋体"/>
          <w:color w:val="000000"/>
          <w:sz w:val="28"/>
          <w:szCs w:val="28"/>
        </w:rPr>
        <w:drawing>
          <wp:inline distT="0" distB="0" distL="114300" distR="114300">
            <wp:extent cx="6073140" cy="2700020"/>
            <wp:effectExtent l="0" t="0" r="3810" b="5080"/>
            <wp:docPr id="7" name="图片 7" descr="截图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截图14"/>
                    <pic:cNvPicPr>
                      <a:picLocks noChangeAspect="1"/>
                    </pic:cNvPicPr>
                  </pic:nvPicPr>
                  <pic:blipFill>
                    <a:blip r:embed="rId24"/>
                    <a:stretch>
                      <a:fillRect/>
                    </a:stretch>
                  </pic:blipFill>
                  <pic:spPr>
                    <a:xfrm>
                      <a:off x="0" y="0"/>
                      <a:ext cx="6073140" cy="2700020"/>
                    </a:xfrm>
                    <a:prstGeom prst="rect">
                      <a:avLst/>
                    </a:prstGeom>
                  </pic:spPr>
                </pic:pic>
              </a:graphicData>
            </a:graphic>
          </wp:inline>
        </w:drawing>
      </w:r>
    </w:p>
    <w:p>
      <w:pPr>
        <w:spacing w:line="360" w:lineRule="auto"/>
        <w:ind w:left="420"/>
        <w:rPr>
          <w:rFonts w:ascii="宋体" w:hAnsi="宋体"/>
          <w:color w:val="000000"/>
          <w:sz w:val="28"/>
          <w:szCs w:val="28"/>
        </w:rPr>
      </w:pPr>
    </w:p>
    <w:p>
      <w:pPr>
        <w:numPr>
          <w:ilvl w:val="0"/>
          <w:numId w:val="8"/>
        </w:numPr>
        <w:tabs>
          <w:tab w:val="left" w:pos="567"/>
        </w:tabs>
        <w:spacing w:line="360" w:lineRule="auto"/>
        <w:rPr>
          <w:rFonts w:ascii="宋体" w:hAnsi="宋体"/>
          <w:color w:val="000000"/>
          <w:sz w:val="28"/>
          <w:szCs w:val="28"/>
        </w:rPr>
      </w:pPr>
      <w:r>
        <w:rPr>
          <w:rFonts w:hint="eastAsia" w:ascii="宋体" w:hAnsi="宋体"/>
          <w:color w:val="000000"/>
          <w:sz w:val="28"/>
          <w:szCs w:val="28"/>
        </w:rPr>
        <w:t>如实填写“基本信息”，在“附件清单”栏目上传对应的附件。如果需要上传发票和合同，则上传发票和合同。</w:t>
      </w:r>
    </w:p>
    <w:p>
      <w:pPr>
        <w:tabs>
          <w:tab w:val="left" w:pos="0"/>
        </w:tabs>
        <w:spacing w:line="360" w:lineRule="auto"/>
        <w:ind w:left="360"/>
        <w:jc w:val="center"/>
        <w:rPr>
          <w:rFonts w:ascii="宋体" w:hAnsi="宋体"/>
          <w:color w:val="000000"/>
          <w:sz w:val="28"/>
          <w:szCs w:val="28"/>
        </w:rPr>
      </w:pPr>
      <w:r>
        <w:rPr>
          <w:rFonts w:hint="eastAsia" w:ascii="宋体" w:hAnsi="宋体"/>
          <w:color w:val="000000"/>
          <w:sz w:val="28"/>
          <w:szCs w:val="28"/>
        </w:rPr>
        <w:drawing>
          <wp:inline distT="0" distB="0" distL="114300" distR="114300">
            <wp:extent cx="5991225" cy="2376170"/>
            <wp:effectExtent l="0" t="0" r="9525" b="5080"/>
            <wp:docPr id="8" name="图片 8" descr="截图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截图15"/>
                    <pic:cNvPicPr>
                      <a:picLocks noChangeAspect="1"/>
                    </pic:cNvPicPr>
                  </pic:nvPicPr>
                  <pic:blipFill>
                    <a:blip r:embed="rId25"/>
                    <a:stretch>
                      <a:fillRect/>
                    </a:stretch>
                  </pic:blipFill>
                  <pic:spPr>
                    <a:xfrm>
                      <a:off x="0" y="0"/>
                      <a:ext cx="5991225" cy="2376170"/>
                    </a:xfrm>
                    <a:prstGeom prst="rect">
                      <a:avLst/>
                    </a:prstGeom>
                  </pic:spPr>
                </pic:pic>
              </a:graphicData>
            </a:graphic>
          </wp:inline>
        </w:drawing>
      </w:r>
    </w:p>
    <w:p>
      <w:pPr>
        <w:tabs>
          <w:tab w:val="left" w:pos="0"/>
        </w:tabs>
        <w:spacing w:line="360" w:lineRule="auto"/>
        <w:ind w:left="360"/>
        <w:rPr>
          <w:rFonts w:ascii="宋体" w:hAnsi="宋体"/>
          <w:color w:val="000000"/>
          <w:sz w:val="28"/>
          <w:szCs w:val="28"/>
        </w:rPr>
      </w:pPr>
    </w:p>
    <w:p>
      <w:pPr>
        <w:numPr>
          <w:ilvl w:val="0"/>
          <w:numId w:val="8"/>
        </w:numPr>
        <w:tabs>
          <w:tab w:val="left" w:pos="567"/>
        </w:tabs>
        <w:spacing w:line="360" w:lineRule="auto"/>
        <w:rPr>
          <w:rFonts w:ascii="宋体" w:hAnsi="宋体"/>
          <w:color w:val="000000"/>
          <w:sz w:val="28"/>
          <w:szCs w:val="28"/>
        </w:rPr>
      </w:pPr>
      <w:r>
        <w:rPr>
          <w:rFonts w:hint="eastAsia" w:ascii="宋体" w:hAnsi="宋体"/>
          <w:bCs/>
          <w:color w:val="000000"/>
          <w:sz w:val="28"/>
          <w:szCs w:val="28"/>
        </w:rPr>
        <w:t>信息填写过程中，可以点击“暂存”按钮。</w:t>
      </w:r>
      <w:r>
        <w:rPr>
          <w:rFonts w:hint="eastAsia" w:ascii="宋体" w:hAnsi="宋体"/>
          <w:bCs/>
          <w:color w:val="FF0000"/>
          <w:sz w:val="28"/>
          <w:szCs w:val="28"/>
        </w:rPr>
        <w:t>注：在这个填写过程中，建议经常点击“暂存”按钮，以免填写信息丢失，系统默认1</w:t>
      </w:r>
      <w:r>
        <w:rPr>
          <w:rFonts w:ascii="宋体" w:hAnsi="宋体"/>
          <w:bCs/>
          <w:color w:val="FF0000"/>
          <w:sz w:val="28"/>
          <w:szCs w:val="28"/>
        </w:rPr>
        <w:t>0</w:t>
      </w:r>
      <w:r>
        <w:rPr>
          <w:rFonts w:hint="eastAsia" w:ascii="宋体" w:hAnsi="宋体"/>
          <w:bCs/>
          <w:color w:val="FF0000"/>
          <w:sz w:val="28"/>
          <w:szCs w:val="28"/>
        </w:rPr>
        <w:t>分钟自动暂存一次。</w:t>
      </w:r>
    </w:p>
    <w:p>
      <w:pPr>
        <w:tabs>
          <w:tab w:val="left" w:pos="0"/>
        </w:tabs>
        <w:spacing w:line="360" w:lineRule="auto"/>
        <w:ind w:left="360"/>
        <w:rPr>
          <w:sz w:val="28"/>
          <w:szCs w:val="28"/>
        </w:rPr>
      </w:pPr>
      <w:r>
        <w:rPr>
          <w:rFonts w:hint="eastAsia"/>
          <w:sz w:val="28"/>
          <w:szCs w:val="28"/>
        </w:rPr>
        <w:drawing>
          <wp:inline distT="0" distB="0" distL="114300" distR="114300">
            <wp:extent cx="5807710" cy="2520315"/>
            <wp:effectExtent l="0" t="0" r="2540" b="13335"/>
            <wp:docPr id="9" name="图片 9" descr="截图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截图16"/>
                    <pic:cNvPicPr>
                      <a:picLocks noChangeAspect="1"/>
                    </pic:cNvPicPr>
                  </pic:nvPicPr>
                  <pic:blipFill>
                    <a:blip r:embed="rId26"/>
                    <a:stretch>
                      <a:fillRect/>
                    </a:stretch>
                  </pic:blipFill>
                  <pic:spPr>
                    <a:xfrm>
                      <a:off x="0" y="0"/>
                      <a:ext cx="5807710" cy="2520315"/>
                    </a:xfrm>
                    <a:prstGeom prst="rect">
                      <a:avLst/>
                    </a:prstGeom>
                  </pic:spPr>
                </pic:pic>
              </a:graphicData>
            </a:graphic>
          </wp:inline>
        </w:drawing>
      </w:r>
    </w:p>
    <w:p>
      <w:pPr>
        <w:tabs>
          <w:tab w:val="left" w:pos="0"/>
        </w:tabs>
        <w:spacing w:line="360" w:lineRule="auto"/>
        <w:rPr>
          <w:rFonts w:ascii="宋体" w:hAnsi="宋体"/>
          <w:bCs/>
          <w:color w:val="000000"/>
          <w:sz w:val="28"/>
          <w:szCs w:val="28"/>
        </w:rPr>
      </w:pPr>
    </w:p>
    <w:p>
      <w:pPr>
        <w:numPr>
          <w:ilvl w:val="0"/>
          <w:numId w:val="8"/>
        </w:numPr>
        <w:tabs>
          <w:tab w:val="left" w:pos="567"/>
        </w:tabs>
        <w:spacing w:line="360" w:lineRule="auto"/>
        <w:rPr>
          <w:rFonts w:ascii="宋体" w:hAnsi="宋体"/>
          <w:color w:val="000000"/>
          <w:sz w:val="28"/>
          <w:szCs w:val="28"/>
        </w:rPr>
      </w:pPr>
      <w:r>
        <w:rPr>
          <w:rFonts w:hint="eastAsia" w:ascii="宋体" w:hAnsi="宋体"/>
          <w:bCs/>
          <w:color w:val="000000"/>
          <w:sz w:val="28"/>
          <w:szCs w:val="28"/>
        </w:rPr>
        <w:t>另外，也可以点击“生成pdf”按钮，可以查看项目申报书以pdf格式显示，如果有问题，可以重新修改。</w:t>
      </w:r>
    </w:p>
    <w:p>
      <w:pPr>
        <w:tabs>
          <w:tab w:val="left" w:pos="0"/>
        </w:tabs>
        <w:spacing w:line="360" w:lineRule="auto"/>
        <w:ind w:left="360"/>
        <w:jc w:val="center"/>
        <w:rPr>
          <w:sz w:val="28"/>
          <w:szCs w:val="28"/>
        </w:rPr>
      </w:pPr>
      <w:r>
        <w:rPr>
          <w:rFonts w:hint="eastAsia"/>
          <w:sz w:val="28"/>
          <w:szCs w:val="28"/>
        </w:rPr>
        <w:drawing>
          <wp:inline distT="0" distB="0" distL="114300" distR="114300">
            <wp:extent cx="6069330" cy="2303780"/>
            <wp:effectExtent l="0" t="0" r="7620" b="1270"/>
            <wp:docPr id="87" name="图片 87" descr="截图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截图17"/>
                    <pic:cNvPicPr>
                      <a:picLocks noChangeAspect="1"/>
                    </pic:cNvPicPr>
                  </pic:nvPicPr>
                  <pic:blipFill>
                    <a:blip r:embed="rId27"/>
                    <a:stretch>
                      <a:fillRect/>
                    </a:stretch>
                  </pic:blipFill>
                  <pic:spPr>
                    <a:xfrm>
                      <a:off x="0" y="0"/>
                      <a:ext cx="6069330" cy="2303780"/>
                    </a:xfrm>
                    <a:prstGeom prst="rect">
                      <a:avLst/>
                    </a:prstGeom>
                  </pic:spPr>
                </pic:pic>
              </a:graphicData>
            </a:graphic>
          </wp:inline>
        </w:drawing>
      </w:r>
    </w:p>
    <w:p>
      <w:pPr>
        <w:tabs>
          <w:tab w:val="left" w:pos="0"/>
        </w:tabs>
        <w:spacing w:line="360" w:lineRule="auto"/>
        <w:ind w:left="360"/>
        <w:rPr>
          <w:sz w:val="28"/>
          <w:szCs w:val="28"/>
        </w:rPr>
      </w:pPr>
    </w:p>
    <w:p>
      <w:pPr>
        <w:numPr>
          <w:ilvl w:val="0"/>
          <w:numId w:val="8"/>
        </w:numPr>
        <w:tabs>
          <w:tab w:val="left" w:pos="567"/>
        </w:tabs>
        <w:spacing w:line="360" w:lineRule="auto"/>
        <w:rPr>
          <w:rFonts w:ascii="宋体" w:hAnsi="宋体"/>
          <w:color w:val="000000"/>
          <w:sz w:val="28"/>
          <w:szCs w:val="28"/>
        </w:rPr>
      </w:pPr>
      <w:r>
        <w:rPr>
          <w:rFonts w:hint="eastAsia" w:ascii="宋体" w:hAnsi="宋体"/>
          <w:bCs/>
          <w:color w:val="000000"/>
          <w:sz w:val="28"/>
          <w:szCs w:val="28"/>
        </w:rPr>
        <w:t>确定所有信息无误后，点击“提交申请”按钮。</w:t>
      </w:r>
    </w:p>
    <w:p>
      <w:pPr>
        <w:tabs>
          <w:tab w:val="left" w:pos="567"/>
        </w:tabs>
        <w:spacing w:line="360" w:lineRule="auto"/>
        <w:rPr>
          <w:rFonts w:ascii="宋体" w:hAnsi="宋体"/>
          <w:color w:val="FF0000"/>
          <w:sz w:val="28"/>
          <w:szCs w:val="28"/>
        </w:rPr>
      </w:pPr>
      <w:r>
        <w:rPr>
          <w:rFonts w:ascii="宋体" w:hAnsi="宋体"/>
          <w:bCs/>
          <w:color w:val="FF0000"/>
          <w:sz w:val="28"/>
          <w:szCs w:val="28"/>
        </w:rPr>
        <w:tab/>
      </w:r>
      <w:r>
        <w:rPr>
          <w:rFonts w:hint="eastAsia" w:ascii="宋体" w:hAnsi="宋体"/>
          <w:bCs/>
          <w:color w:val="FF0000"/>
          <w:sz w:val="28"/>
          <w:szCs w:val="28"/>
        </w:rPr>
        <w:t>注：如果是项目申报员提交，则先提交给单位管理员审核；如果是单位管理员提交，则直接提交给主管部门审核。提交后，项目申报书不再能修改，除非主管部门审核时退回修改。</w:t>
      </w:r>
    </w:p>
    <w:p>
      <w:pPr>
        <w:spacing w:line="360" w:lineRule="auto"/>
        <w:jc w:val="center"/>
        <w:rPr>
          <w:rFonts w:ascii="宋体" w:hAnsi="宋体"/>
          <w:color w:val="000000"/>
          <w:sz w:val="28"/>
          <w:szCs w:val="28"/>
        </w:rPr>
      </w:pPr>
      <w:r>
        <w:rPr>
          <w:rFonts w:hint="eastAsia" w:ascii="宋体" w:hAnsi="宋体"/>
          <w:color w:val="000000"/>
          <w:sz w:val="28"/>
          <w:szCs w:val="28"/>
        </w:rPr>
        <w:drawing>
          <wp:inline distT="0" distB="0" distL="114300" distR="114300">
            <wp:extent cx="6289040" cy="2339975"/>
            <wp:effectExtent l="0" t="0" r="16510" b="3175"/>
            <wp:docPr id="11" name="图片 11" descr="截图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截图18"/>
                    <pic:cNvPicPr>
                      <a:picLocks noChangeAspect="1"/>
                    </pic:cNvPicPr>
                  </pic:nvPicPr>
                  <pic:blipFill>
                    <a:blip r:embed="rId28"/>
                    <a:stretch>
                      <a:fillRect/>
                    </a:stretch>
                  </pic:blipFill>
                  <pic:spPr>
                    <a:xfrm>
                      <a:off x="0" y="0"/>
                      <a:ext cx="6289040" cy="2339975"/>
                    </a:xfrm>
                    <a:prstGeom prst="rect">
                      <a:avLst/>
                    </a:prstGeom>
                  </pic:spPr>
                </pic:pic>
              </a:graphicData>
            </a:graphic>
          </wp:inline>
        </w:drawing>
      </w:r>
    </w:p>
    <w:p>
      <w:pPr>
        <w:rPr>
          <w:sz w:val="28"/>
          <w:szCs w:val="28"/>
        </w:rPr>
      </w:pPr>
    </w:p>
    <w:p>
      <w:pPr>
        <w:numPr>
          <w:ilvl w:val="0"/>
          <w:numId w:val="8"/>
        </w:numPr>
        <w:tabs>
          <w:tab w:val="left" w:pos="567"/>
        </w:tabs>
        <w:spacing w:line="360" w:lineRule="auto"/>
        <w:rPr>
          <w:rFonts w:ascii="宋体" w:hAnsi="宋体"/>
          <w:color w:val="000000"/>
          <w:sz w:val="28"/>
          <w:szCs w:val="28"/>
        </w:rPr>
      </w:pPr>
      <w:r>
        <w:rPr>
          <w:rFonts w:hint="eastAsia" w:ascii="宋体" w:hAnsi="宋体"/>
          <w:bCs/>
          <w:color w:val="000000"/>
          <w:sz w:val="28"/>
          <w:szCs w:val="28"/>
        </w:rPr>
        <w:t>另外，项目申报</w:t>
      </w:r>
      <w:r>
        <w:rPr>
          <w:rFonts w:hint="eastAsia"/>
          <w:bCs/>
          <w:color w:val="000000"/>
          <w:sz w:val="28"/>
          <w:szCs w:val="28"/>
        </w:rPr>
        <w:t>常用的菜单说明如下：</w:t>
      </w:r>
    </w:p>
    <w:p>
      <w:pPr>
        <w:pStyle w:val="116"/>
        <w:ind w:firstLine="560"/>
        <w:rPr>
          <w:bCs/>
          <w:color w:val="000000"/>
          <w:sz w:val="28"/>
          <w:szCs w:val="28"/>
        </w:rPr>
      </w:pPr>
      <w:r>
        <w:rPr>
          <w:rFonts w:hint="eastAsia"/>
          <w:bCs/>
          <w:color w:val="000000"/>
          <w:sz w:val="28"/>
          <w:szCs w:val="28"/>
        </w:rPr>
        <w:t>1）“审核申报书”，查看本单位申报人提交的所有类别的申请书，进行待审核的申请书的审核。</w:t>
      </w:r>
      <w:r>
        <w:rPr>
          <w:rFonts w:hint="eastAsia"/>
          <w:bCs/>
          <w:color w:val="FF0000"/>
          <w:sz w:val="28"/>
          <w:szCs w:val="28"/>
        </w:rPr>
        <w:t>注：该功能只能单位管理员操作。</w:t>
      </w:r>
    </w:p>
    <w:p>
      <w:pPr>
        <w:pStyle w:val="116"/>
        <w:ind w:firstLine="560"/>
        <w:rPr>
          <w:bCs/>
          <w:color w:val="000000"/>
          <w:sz w:val="28"/>
          <w:szCs w:val="28"/>
        </w:rPr>
      </w:pPr>
      <w:r>
        <w:rPr>
          <w:rFonts w:hint="eastAsia"/>
          <w:bCs/>
          <w:color w:val="000000"/>
          <w:sz w:val="28"/>
          <w:szCs w:val="28"/>
        </w:rPr>
        <w:t>2）“我要申报”，查看可以申报的专题，然后进行申报。</w:t>
      </w:r>
    </w:p>
    <w:p>
      <w:pPr>
        <w:pStyle w:val="116"/>
        <w:ind w:firstLine="560"/>
        <w:rPr>
          <w:bCs/>
          <w:color w:val="000000"/>
          <w:sz w:val="28"/>
          <w:szCs w:val="28"/>
        </w:rPr>
      </w:pPr>
      <w:r>
        <w:rPr>
          <w:rFonts w:hint="eastAsia"/>
          <w:bCs/>
          <w:color w:val="000000"/>
          <w:sz w:val="28"/>
          <w:szCs w:val="28"/>
        </w:rPr>
        <w:t>3）“草稿箱”，存放已经保存但尚未提交的项目申请。</w:t>
      </w:r>
    </w:p>
    <w:p>
      <w:pPr>
        <w:pStyle w:val="116"/>
        <w:ind w:firstLine="560"/>
        <w:rPr>
          <w:bCs/>
          <w:color w:val="000000"/>
          <w:sz w:val="28"/>
          <w:szCs w:val="28"/>
        </w:rPr>
      </w:pPr>
      <w:r>
        <w:rPr>
          <w:rFonts w:hint="eastAsia"/>
          <w:bCs/>
          <w:color w:val="000000"/>
          <w:sz w:val="28"/>
          <w:szCs w:val="28"/>
        </w:rPr>
        <w:t>4）“审核中”，正在审核中的项目申请。</w:t>
      </w:r>
    </w:p>
    <w:p>
      <w:pPr>
        <w:pStyle w:val="116"/>
        <w:ind w:firstLine="560"/>
        <w:rPr>
          <w:bCs/>
          <w:color w:val="000000"/>
          <w:sz w:val="28"/>
          <w:szCs w:val="28"/>
        </w:rPr>
      </w:pPr>
      <w:r>
        <w:rPr>
          <w:rFonts w:hint="eastAsia"/>
          <w:bCs/>
          <w:color w:val="000000"/>
          <w:sz w:val="28"/>
          <w:szCs w:val="28"/>
        </w:rPr>
        <w:t>5）“审核未通过”，包括退回修改和不予申报的项目申请。</w:t>
      </w:r>
    </w:p>
    <w:p>
      <w:pPr>
        <w:pStyle w:val="116"/>
        <w:ind w:firstLine="560"/>
        <w:rPr>
          <w:bCs/>
          <w:color w:val="000000"/>
          <w:sz w:val="28"/>
          <w:szCs w:val="28"/>
        </w:rPr>
      </w:pPr>
      <w:r>
        <w:rPr>
          <w:rFonts w:hint="eastAsia"/>
          <w:bCs/>
          <w:color w:val="000000"/>
          <w:sz w:val="28"/>
          <w:szCs w:val="28"/>
        </w:rPr>
        <w:t>6）“资金已拨付”，资金已经拨付的项目申请。</w:t>
      </w:r>
    </w:p>
    <w:p>
      <w:pPr>
        <w:pStyle w:val="116"/>
        <w:ind w:firstLine="560"/>
        <w:rPr>
          <w:bCs/>
          <w:color w:val="FF0000"/>
          <w:sz w:val="28"/>
          <w:szCs w:val="28"/>
        </w:rPr>
      </w:pPr>
      <w:r>
        <w:rPr>
          <w:rFonts w:hint="eastAsia"/>
          <w:bCs/>
          <w:color w:val="000000"/>
          <w:sz w:val="28"/>
          <w:szCs w:val="28"/>
        </w:rPr>
        <w:t>7）“全部”，本单位全部的项目申请。</w:t>
      </w:r>
      <w:r>
        <w:rPr>
          <w:rFonts w:hint="eastAsia"/>
          <w:bCs/>
          <w:color w:val="FF0000"/>
          <w:sz w:val="28"/>
          <w:szCs w:val="28"/>
        </w:rPr>
        <w:t>注：在该页面，可以打包下载申报项目的各类文件，包括项目申报书（PDF格式，含防伪水印）以及各种附件，供申报单位下载、打印、装订成册，形成纸质材料。</w:t>
      </w:r>
    </w:p>
    <w:p>
      <w:pPr>
        <w:pStyle w:val="116"/>
        <w:ind w:firstLine="560"/>
        <w:rPr>
          <w:bCs/>
          <w:color w:val="FF0000"/>
          <w:sz w:val="28"/>
          <w:szCs w:val="28"/>
        </w:rPr>
      </w:pPr>
    </w:p>
    <w:p>
      <w:pPr>
        <w:spacing w:line="360" w:lineRule="auto"/>
        <w:ind w:firstLine="420"/>
        <w:jc w:val="left"/>
        <w:rPr>
          <w:sz w:val="28"/>
          <w:szCs w:val="28"/>
        </w:rPr>
      </w:pPr>
    </w:p>
    <w:p>
      <w:pPr>
        <w:spacing w:line="360" w:lineRule="auto"/>
        <w:ind w:firstLine="420"/>
        <w:jc w:val="left"/>
        <w:rPr>
          <w:sz w:val="28"/>
          <w:szCs w:val="28"/>
        </w:rPr>
      </w:pPr>
    </w:p>
    <w:p>
      <w:pPr>
        <w:spacing w:line="360" w:lineRule="auto"/>
        <w:ind w:firstLine="420"/>
        <w:jc w:val="left"/>
        <w:rPr>
          <w:sz w:val="28"/>
          <w:szCs w:val="28"/>
        </w:rPr>
      </w:pPr>
    </w:p>
    <w:p>
      <w:pPr>
        <w:spacing w:line="360" w:lineRule="auto"/>
        <w:ind w:firstLine="420"/>
        <w:jc w:val="left"/>
        <w:rPr>
          <w:sz w:val="28"/>
          <w:szCs w:val="28"/>
        </w:rPr>
      </w:pPr>
    </w:p>
    <w:p>
      <w:pPr>
        <w:pStyle w:val="2"/>
        <w:spacing w:line="360" w:lineRule="auto"/>
        <w:rPr>
          <w:sz w:val="36"/>
          <w:szCs w:val="36"/>
          <w:lang w:eastAsia="zh-CN"/>
        </w:rPr>
      </w:pPr>
      <w:bookmarkStart w:id="20" w:name="_Toc31574_WPSOffice_Level1"/>
      <w:bookmarkStart w:id="21" w:name="_Toc7169_WPSOffice_Level1"/>
      <w:r>
        <w:rPr>
          <w:sz w:val="36"/>
          <w:szCs w:val="36"/>
        </w:rPr>
        <w:t>5</w:t>
      </w:r>
      <w:r>
        <w:rPr>
          <w:rFonts w:hint="eastAsia"/>
          <w:sz w:val="36"/>
          <w:szCs w:val="36"/>
        </w:rPr>
        <w:t xml:space="preserve">. </w:t>
      </w:r>
      <w:r>
        <w:rPr>
          <w:rFonts w:hint="eastAsia"/>
          <w:sz w:val="36"/>
          <w:szCs w:val="36"/>
          <w:lang w:eastAsia="zh-CN"/>
        </w:rPr>
        <w:t>找到我们</w:t>
      </w:r>
      <w:bookmarkEnd w:id="20"/>
      <w:bookmarkEnd w:id="21"/>
    </w:p>
    <w:p>
      <w:pPr>
        <w:spacing w:line="360" w:lineRule="auto"/>
        <w:ind w:firstLine="420"/>
        <w:jc w:val="left"/>
        <w:rPr>
          <w:color w:val="FF0000"/>
          <w:sz w:val="28"/>
          <w:szCs w:val="28"/>
        </w:rPr>
      </w:pPr>
    </w:p>
    <w:p>
      <w:pPr>
        <w:spacing w:line="360" w:lineRule="auto"/>
        <w:ind w:firstLine="420"/>
        <w:jc w:val="left"/>
        <w:rPr>
          <w:sz w:val="28"/>
          <w:szCs w:val="28"/>
        </w:rPr>
      </w:pPr>
      <w:r>
        <w:rPr>
          <w:rFonts w:hint="eastAsia"/>
          <w:sz w:val="28"/>
          <w:szCs w:val="28"/>
        </w:rPr>
        <w:t>本次我们采用全新的</w:t>
      </w:r>
      <w:r>
        <w:rPr>
          <w:rFonts w:hint="eastAsia"/>
          <w:color w:val="FF0000"/>
          <w:sz w:val="28"/>
          <w:szCs w:val="28"/>
        </w:rPr>
        <w:t>互联网产品模式</w:t>
      </w:r>
      <w:r>
        <w:rPr>
          <w:rFonts w:hint="eastAsia"/>
          <w:sz w:val="28"/>
          <w:szCs w:val="28"/>
        </w:rPr>
        <w:t>，希望系统能做到“界面</w:t>
      </w:r>
      <w:r>
        <w:rPr>
          <w:rFonts w:hint="eastAsia"/>
          <w:color w:val="FF0000"/>
          <w:sz w:val="28"/>
          <w:szCs w:val="28"/>
        </w:rPr>
        <w:t>好看</w:t>
      </w:r>
      <w:r>
        <w:rPr>
          <w:rFonts w:hint="eastAsia"/>
          <w:sz w:val="28"/>
          <w:szCs w:val="28"/>
        </w:rPr>
        <w:t>、功能</w:t>
      </w:r>
      <w:r>
        <w:rPr>
          <w:rFonts w:hint="eastAsia"/>
          <w:color w:val="FF0000"/>
          <w:sz w:val="28"/>
          <w:szCs w:val="28"/>
        </w:rPr>
        <w:t>好用</w:t>
      </w:r>
      <w:r>
        <w:rPr>
          <w:rFonts w:hint="eastAsia"/>
          <w:sz w:val="28"/>
          <w:szCs w:val="28"/>
        </w:rPr>
        <w:t>、技术</w:t>
      </w:r>
      <w:r>
        <w:rPr>
          <w:rFonts w:hint="eastAsia"/>
          <w:color w:val="FF0000"/>
          <w:sz w:val="28"/>
          <w:szCs w:val="28"/>
        </w:rPr>
        <w:t>先进</w:t>
      </w:r>
      <w:r>
        <w:rPr>
          <w:rFonts w:hint="eastAsia"/>
          <w:sz w:val="28"/>
          <w:szCs w:val="28"/>
        </w:rPr>
        <w:t>”，具有良好的用户体验。</w:t>
      </w:r>
    </w:p>
    <w:p>
      <w:pPr>
        <w:spacing w:line="360" w:lineRule="auto"/>
        <w:ind w:firstLine="420"/>
        <w:jc w:val="left"/>
        <w:rPr>
          <w:color w:val="FF0000"/>
          <w:sz w:val="28"/>
          <w:szCs w:val="28"/>
        </w:rPr>
      </w:pPr>
    </w:p>
    <w:p>
      <w:pPr>
        <w:spacing w:line="360" w:lineRule="auto"/>
        <w:ind w:firstLine="420"/>
        <w:jc w:val="left"/>
        <w:rPr>
          <w:color w:val="FF0000"/>
          <w:sz w:val="28"/>
          <w:szCs w:val="28"/>
        </w:rPr>
      </w:pPr>
      <w:r>
        <w:rPr>
          <w:rFonts w:hint="eastAsia"/>
          <w:color w:val="FF0000"/>
          <w:sz w:val="28"/>
          <w:szCs w:val="28"/>
        </w:rPr>
        <w:t>打造让你满意的系统是我们不断追求的目标！</w:t>
      </w:r>
    </w:p>
    <w:p>
      <w:pPr>
        <w:spacing w:line="360" w:lineRule="auto"/>
        <w:ind w:firstLine="420"/>
        <w:jc w:val="left"/>
        <w:rPr>
          <w:color w:val="FF0000"/>
          <w:sz w:val="28"/>
          <w:szCs w:val="28"/>
        </w:rPr>
      </w:pPr>
      <w:r>
        <w:rPr>
          <w:rFonts w:hint="eastAsia"/>
          <w:color w:val="FF0000"/>
          <w:sz w:val="28"/>
          <w:szCs w:val="28"/>
        </w:rPr>
        <w:t>你的积极参与对我们完善系统十分重要！</w:t>
      </w:r>
    </w:p>
    <w:p>
      <w:pPr>
        <w:spacing w:line="360" w:lineRule="auto"/>
        <w:ind w:firstLine="420"/>
        <w:jc w:val="left"/>
        <w:rPr>
          <w:color w:val="FF0000"/>
          <w:sz w:val="28"/>
          <w:szCs w:val="28"/>
        </w:rPr>
      </w:pPr>
    </w:p>
    <w:p>
      <w:pPr>
        <w:spacing w:line="360" w:lineRule="auto"/>
        <w:ind w:firstLine="420"/>
        <w:jc w:val="left"/>
        <w:rPr>
          <w:color w:val="FF0000"/>
          <w:sz w:val="28"/>
          <w:szCs w:val="28"/>
        </w:rPr>
      </w:pPr>
      <w:r>
        <w:rPr>
          <w:rFonts w:hint="eastAsia"/>
          <w:sz w:val="28"/>
          <w:szCs w:val="28"/>
        </w:rPr>
        <w:t>如果在系统使用过程中，有任何意见或建议，可以通过以下方式找到我们：</w:t>
      </w:r>
    </w:p>
    <w:p>
      <w:pPr>
        <w:spacing w:line="360" w:lineRule="auto"/>
        <w:ind w:firstLine="420"/>
        <w:jc w:val="left"/>
        <w:rPr>
          <w:sz w:val="28"/>
          <w:szCs w:val="28"/>
        </w:rPr>
      </w:pPr>
      <w:r>
        <w:rPr>
          <w:sz w:val="28"/>
          <w:szCs w:val="28"/>
        </w:rPr>
        <w:t>1</w:t>
      </w:r>
      <w:r>
        <w:rPr>
          <w:rFonts w:hint="eastAsia"/>
          <w:sz w:val="28"/>
          <w:szCs w:val="28"/>
        </w:rPr>
        <w:t>）邮件方式：</w:t>
      </w:r>
      <w:r>
        <w:rPr>
          <w:rFonts w:hint="eastAsia"/>
          <w:color w:val="FF0000"/>
          <w:sz w:val="28"/>
          <w:szCs w:val="28"/>
        </w:rPr>
        <w:t>zqlian@zqlian</w:t>
      </w:r>
      <w:r>
        <w:rPr>
          <w:color w:val="FF0000"/>
          <w:sz w:val="28"/>
          <w:szCs w:val="28"/>
        </w:rPr>
        <w:t>.com</w:t>
      </w:r>
      <w:r>
        <w:rPr>
          <w:rFonts w:hint="eastAsia"/>
          <w:sz w:val="28"/>
          <w:szCs w:val="28"/>
        </w:rPr>
        <w:t>；</w:t>
      </w:r>
    </w:p>
    <w:p>
      <w:pPr>
        <w:spacing w:line="360" w:lineRule="auto"/>
        <w:ind w:firstLine="420"/>
        <w:jc w:val="left"/>
        <w:rPr>
          <w:sz w:val="28"/>
          <w:szCs w:val="28"/>
        </w:rPr>
      </w:pPr>
      <w:r>
        <w:rPr>
          <w:sz w:val="28"/>
          <w:szCs w:val="28"/>
        </w:rPr>
        <w:t>2</w:t>
      </w:r>
      <w:r>
        <w:rPr>
          <w:rFonts w:hint="eastAsia"/>
          <w:sz w:val="28"/>
          <w:szCs w:val="28"/>
        </w:rPr>
        <w:t>）电话方式：</w:t>
      </w:r>
      <w:r>
        <w:rPr>
          <w:color w:val="FF0000"/>
          <w:sz w:val="28"/>
          <w:szCs w:val="28"/>
        </w:rPr>
        <w:t xml:space="preserve"> 0757-83282211</w:t>
      </w:r>
      <w:r>
        <w:rPr>
          <w:rFonts w:hint="eastAsia"/>
          <w:sz w:val="28"/>
          <w:szCs w:val="28"/>
        </w:rPr>
        <w:t>；</w:t>
      </w:r>
    </w:p>
    <w:p>
      <w:pPr>
        <w:spacing w:line="360" w:lineRule="auto"/>
        <w:ind w:firstLine="420"/>
        <w:jc w:val="left"/>
        <w:rPr>
          <w:color w:val="FF0000"/>
          <w:sz w:val="28"/>
          <w:szCs w:val="28"/>
        </w:rPr>
      </w:pPr>
      <w:r>
        <w:rPr>
          <w:sz w:val="28"/>
          <w:szCs w:val="28"/>
        </w:rPr>
        <w:t>3</w:t>
      </w:r>
      <w:r>
        <w:rPr>
          <w:rFonts w:hint="eastAsia"/>
          <w:sz w:val="28"/>
          <w:szCs w:val="28"/>
        </w:rPr>
        <w:t>）QQ群方式：</w:t>
      </w:r>
      <w:r>
        <w:rPr>
          <w:color w:val="FF0000"/>
          <w:sz w:val="28"/>
          <w:szCs w:val="28"/>
        </w:rPr>
        <w:t xml:space="preserve"> 542646350</w:t>
      </w:r>
      <w:r>
        <w:rPr>
          <w:rFonts w:hint="eastAsia"/>
          <w:color w:val="FF0000"/>
          <w:sz w:val="28"/>
          <w:szCs w:val="28"/>
        </w:rPr>
        <w:t>。</w:t>
      </w:r>
    </w:p>
    <w:p>
      <w:pPr>
        <w:spacing w:line="360" w:lineRule="auto"/>
        <w:ind w:firstLine="420"/>
        <w:jc w:val="left"/>
        <w:rPr>
          <w:color w:val="FF0000"/>
          <w:sz w:val="28"/>
          <w:szCs w:val="28"/>
        </w:rPr>
      </w:pPr>
    </w:p>
    <w:p>
      <w:pPr>
        <w:spacing w:line="360" w:lineRule="auto"/>
        <w:ind w:firstLine="420"/>
        <w:jc w:val="left"/>
        <w:rPr>
          <w:sz w:val="28"/>
          <w:szCs w:val="28"/>
        </w:rPr>
      </w:pPr>
      <w:r>
        <w:rPr>
          <w:rFonts w:hint="eastAsia"/>
          <w:sz w:val="28"/>
          <w:szCs w:val="28"/>
        </w:rPr>
        <w:t>我们将认真听取</w:t>
      </w:r>
      <w:r>
        <w:rPr>
          <w:rFonts w:hint="eastAsia"/>
          <w:sz w:val="28"/>
          <w:szCs w:val="28"/>
          <w:lang w:val="en-US" w:eastAsia="zh-CN"/>
        </w:rPr>
        <w:t>您</w:t>
      </w:r>
      <w:r>
        <w:rPr>
          <w:rFonts w:hint="eastAsia"/>
          <w:sz w:val="28"/>
          <w:szCs w:val="28"/>
        </w:rPr>
        <w:t>的意见或建议，采用“</w:t>
      </w:r>
      <w:r>
        <w:rPr>
          <w:rFonts w:hint="eastAsia"/>
          <w:color w:val="FF0000"/>
          <w:sz w:val="28"/>
          <w:szCs w:val="28"/>
        </w:rPr>
        <w:t>小步快跑、快速迭代</w:t>
      </w:r>
      <w:r>
        <w:rPr>
          <w:rFonts w:hint="eastAsia"/>
          <w:sz w:val="28"/>
          <w:szCs w:val="28"/>
        </w:rPr>
        <w:t>”的方式，让可爱且有点拼的攻城狮（工程师）不断快速优化系统哦。</w:t>
      </w:r>
    </w:p>
    <w:p>
      <w:pPr>
        <w:spacing w:line="360" w:lineRule="auto"/>
        <w:ind w:firstLine="420"/>
        <w:jc w:val="left"/>
        <w:rPr>
          <w:sz w:val="28"/>
          <w:szCs w:val="28"/>
        </w:rPr>
      </w:pPr>
    </w:p>
    <w:p>
      <w:pPr>
        <w:spacing w:line="360" w:lineRule="auto"/>
        <w:ind w:firstLine="420"/>
        <w:jc w:val="left"/>
        <w:rPr>
          <w:color w:val="FF0000"/>
          <w:sz w:val="36"/>
          <w:szCs w:val="36"/>
        </w:rPr>
      </w:pPr>
      <w:bookmarkStart w:id="22" w:name="_Toc26357_WPSOffice_Level1"/>
      <w:bookmarkStart w:id="23" w:name="_Toc6173_WPSOffice_Level1"/>
      <w:r>
        <w:rPr>
          <w:rFonts w:hint="eastAsia"/>
          <w:color w:val="FF0000"/>
          <w:sz w:val="36"/>
          <w:szCs w:val="36"/>
        </w:rPr>
        <w:t>阅读本文完毕后，就请开启</w:t>
      </w:r>
      <w:r>
        <w:rPr>
          <w:rFonts w:hint="eastAsia"/>
          <w:color w:val="FF0000"/>
          <w:sz w:val="36"/>
          <w:szCs w:val="36"/>
          <w:lang w:val="en-US" w:eastAsia="zh-CN"/>
        </w:rPr>
        <w:t>您</w:t>
      </w:r>
      <w:bookmarkStart w:id="26" w:name="_GoBack"/>
      <w:bookmarkEnd w:id="26"/>
      <w:r>
        <w:rPr>
          <w:rFonts w:hint="eastAsia"/>
          <w:color w:val="FF0000"/>
          <w:sz w:val="36"/>
          <w:szCs w:val="36"/>
        </w:rPr>
        <w:t>的项目申报之旅吧！</w:t>
      </w:r>
      <w:bookmarkEnd w:id="22"/>
      <w:bookmarkEnd w:id="23"/>
    </w:p>
    <w:p>
      <w:pPr>
        <w:spacing w:line="360" w:lineRule="auto"/>
        <w:ind w:firstLine="420"/>
        <w:jc w:val="left"/>
        <w:rPr>
          <w:color w:val="FF0000"/>
          <w:sz w:val="36"/>
          <w:szCs w:val="36"/>
        </w:rPr>
      </w:pPr>
      <w:bookmarkStart w:id="24" w:name="_Toc693_WPSOffice_Level1"/>
      <w:bookmarkStart w:id="25" w:name="_Toc562_WPSOffice_Level1"/>
      <w:r>
        <w:rPr>
          <w:rFonts w:hint="eastAsia"/>
          <w:sz w:val="36"/>
          <w:szCs w:val="36"/>
        </w:rPr>
        <w:t>请访问网址：</w:t>
      </w:r>
      <w:r>
        <w:fldChar w:fldCharType="begin"/>
      </w:r>
      <w:r>
        <w:instrText xml:space="preserve"> HYPERLINK "http://www.f</w:instrText>
      </w:r>
      <w:bookmarkEnd w:id="24"/>
      <w:bookmarkEnd w:id="25"/>
      <w:r>
        <w:instrText xml:space="preserve">sfczj.gov.cn" </w:instrText>
      </w:r>
      <w:r>
        <w:fldChar w:fldCharType="separate"/>
      </w:r>
      <w:r>
        <w:rPr>
          <w:rStyle w:val="39"/>
          <w:sz w:val="36"/>
          <w:szCs w:val="36"/>
        </w:rPr>
        <w:t>http://www.fsfczj.gov.cn</w:t>
      </w:r>
      <w:r>
        <w:rPr>
          <w:rStyle w:val="39"/>
          <w:sz w:val="36"/>
          <w:szCs w:val="36"/>
        </w:rPr>
        <w:fldChar w:fldCharType="end"/>
      </w:r>
      <w:r>
        <w:rPr>
          <w:rFonts w:hint="eastAsia"/>
          <w:sz w:val="36"/>
          <w:szCs w:val="36"/>
        </w:rPr>
        <w:t>。</w:t>
      </w:r>
    </w:p>
    <w:p>
      <w:pPr>
        <w:spacing w:line="360" w:lineRule="auto"/>
        <w:ind w:firstLine="420"/>
        <w:jc w:val="left"/>
        <w:rPr>
          <w:color w:val="FF0000"/>
          <w:sz w:val="36"/>
          <w:szCs w:val="36"/>
        </w:rPr>
      </w:pPr>
    </w:p>
    <w:p>
      <w:pPr>
        <w:rPr>
          <w:sz w:val="28"/>
          <w:szCs w:val="28"/>
        </w:rPr>
      </w:pPr>
    </w:p>
    <w:p>
      <w:pPr>
        <w:rPr>
          <w:rFonts w:ascii="宋体" w:hAnsi="宋体"/>
        </w:rPr>
      </w:pPr>
    </w:p>
    <w:sectPr>
      <w:headerReference r:id="rId3" w:type="default"/>
      <w:footerReference r:id="rId4" w:type="default"/>
      <w:pgSz w:w="11906" w:h="16838"/>
      <w:pgMar w:top="1440" w:right="1134" w:bottom="1440" w:left="1134" w:header="851" w:footer="992" w:gutter="0"/>
      <w:pgNumType w:start="0"/>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2FF" w:usb1="400004FF" w:usb2="00000000" w:usb3="00000000" w:csb0="2000019F" w:csb1="00000000"/>
  </w:font>
  <w:font w:name="等线 Light">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43" w:usb2="00000009" w:usb3="00000000" w:csb0="400001FF" w:csb1="FFFF0000"/>
  </w:font>
  <w:font w:name="微软雅黑">
    <w:panose1 w:val="020B0503020204020204"/>
    <w:charset w:val="86"/>
    <w:family w:val="swiss"/>
    <w:pitch w:val="default"/>
    <w:sig w:usb0="80000287" w:usb1="28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5019494"/>
      <w:docPartObj>
        <w:docPartGallery w:val="AutoText"/>
      </w:docPartObj>
    </w:sdtPr>
    <w:sdtEndPr>
      <w:rPr>
        <w:rFonts w:ascii="Times New Roman" w:hAnsi="Times New Roman" w:cs="Times New Roman"/>
      </w:rPr>
    </w:sdtEndPr>
    <w:sdtContent>
      <w:sdt>
        <w:sdtPr>
          <w:id w:val="-1705238520"/>
          <w:docPartObj>
            <w:docPartGallery w:val="AutoText"/>
          </w:docPartObj>
        </w:sdtPr>
        <w:sdtEndPr>
          <w:rPr>
            <w:rFonts w:ascii="Times New Roman" w:hAnsi="Times New Roman" w:cs="Times New Roman"/>
          </w:rPr>
        </w:sdtEndPr>
        <w:sdtContent>
          <w:p>
            <w:pPr>
              <w:pStyle w:val="25"/>
              <w:jc w:val="center"/>
              <w:rPr>
                <w:rFonts w:ascii="Times New Roman" w:hAnsi="Times New Roman" w:cs="Times New Roman"/>
              </w:rPr>
            </w:pPr>
            <w:r>
              <w:rPr>
                <w:rFonts w:ascii="Times New Roman" w:hAnsi="Times New Roman" w:cs="Times New Roman"/>
                <w:lang w:val="zh-CN"/>
              </w:rPr>
              <w:t xml:space="preserve"> </w:t>
            </w:r>
            <w:r>
              <w:rPr>
                <w:rFonts w:ascii="Times New Roman" w:hAnsi="Times New Roman" w:cs="Times New Roman"/>
                <w:b/>
                <w:bCs/>
                <w:sz w:val="24"/>
                <w:szCs w:val="24"/>
              </w:rPr>
              <w:fldChar w:fldCharType="begin"/>
            </w:r>
            <w:r>
              <w:rPr>
                <w:rFonts w:ascii="Times New Roman" w:hAnsi="Times New Roman" w:cs="Times New Roman"/>
                <w:b/>
                <w:bCs/>
              </w:rPr>
              <w:instrText xml:space="preserve">PAGE</w:instrText>
            </w:r>
            <w:r>
              <w:rPr>
                <w:rFonts w:ascii="Times New Roman" w:hAnsi="Times New Roman" w:cs="Times New Roman"/>
                <w:b/>
                <w:bCs/>
                <w:sz w:val="24"/>
                <w:szCs w:val="24"/>
              </w:rPr>
              <w:fldChar w:fldCharType="separate"/>
            </w:r>
            <w:r>
              <w:rPr>
                <w:rFonts w:ascii="Times New Roman" w:hAnsi="Times New Roman" w:cs="Times New Roman"/>
                <w:b/>
                <w:bCs/>
              </w:rPr>
              <w:t>4</w:t>
            </w:r>
            <w:r>
              <w:rPr>
                <w:rFonts w:ascii="Times New Roman" w:hAnsi="Times New Roman" w:cs="Times New Roman"/>
                <w:b/>
                <w:bCs/>
                <w:sz w:val="24"/>
                <w:szCs w:val="24"/>
              </w:rPr>
              <w:fldChar w:fldCharType="end"/>
            </w:r>
            <w:r>
              <w:rPr>
                <w:rFonts w:ascii="Times New Roman" w:hAnsi="Times New Roman" w:cs="Times New Roman"/>
                <w:lang w:val="zh-CN"/>
              </w:rPr>
              <w:t xml:space="preserve"> </w:t>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right"/>
      <w:rPr>
        <w:rFonts w:ascii="宋体" w:hAnsi="宋体" w:eastAsia="宋体"/>
        <w:sz w:val="15"/>
        <w:szCs w:val="15"/>
      </w:rPr>
    </w:pPr>
    <w:r>
      <w:rPr>
        <w:rFonts w:hint="eastAsia" w:ascii="宋体" w:hAnsi="宋体" w:eastAsia="宋体"/>
        <w:sz w:val="15"/>
        <w:szCs w:val="15"/>
      </w:rPr>
      <w:t>佛山市政府扶持企业资金综合服务平台使用手册（申报单位）</w:t>
    </w:r>
    <w:r>
      <w:rPr>
        <w:rFonts w:ascii="宋体" w:hAnsi="宋体" w:eastAsia="宋体"/>
        <w:sz w:val="15"/>
        <w:szCs w:val="15"/>
      </w:rPr>
      <w:t xml:space="preserve">       </w:t>
    </w:r>
    <w:r>
      <w:rPr>
        <w:rFonts w:hint="eastAsia" w:ascii="宋体" w:hAnsi="宋体" w:eastAsia="宋体"/>
        <w:sz w:val="15"/>
        <w:szCs w:val="15"/>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77444"/>
    <w:multiLevelType w:val="multilevel"/>
    <w:tmpl w:val="0CB77444"/>
    <w:lvl w:ilvl="0" w:tentative="0">
      <w:start w:val="1"/>
      <w:numFmt w:val="decimalEnclosedCircle"/>
      <w:lvlText w:val="%1"/>
      <w:lvlJc w:val="left"/>
      <w:pPr>
        <w:tabs>
          <w:tab w:val="left" w:pos="927"/>
        </w:tabs>
        <w:ind w:left="927" w:hanging="360"/>
      </w:pPr>
      <w:rPr>
        <w:rFonts w:hint="default" w:ascii="宋体" w:hAnsi="宋体"/>
        <w:b w:val="0"/>
        <w:color w:val="auto"/>
        <w:sz w:val="24"/>
        <w:szCs w:val="24"/>
      </w:rPr>
    </w:lvl>
    <w:lvl w:ilvl="1" w:tentative="0">
      <w:start w:val="1"/>
      <w:numFmt w:val="lowerLetter"/>
      <w:lvlText w:val="%2)"/>
      <w:lvlJc w:val="left"/>
      <w:pPr>
        <w:tabs>
          <w:tab w:val="left" w:pos="1407"/>
        </w:tabs>
        <w:ind w:left="1407" w:hanging="420"/>
      </w:pPr>
    </w:lvl>
    <w:lvl w:ilvl="2" w:tentative="0">
      <w:start w:val="1"/>
      <w:numFmt w:val="lowerRoman"/>
      <w:lvlText w:val="%3."/>
      <w:lvlJc w:val="right"/>
      <w:pPr>
        <w:tabs>
          <w:tab w:val="left" w:pos="1827"/>
        </w:tabs>
        <w:ind w:left="1827" w:hanging="420"/>
      </w:pPr>
    </w:lvl>
    <w:lvl w:ilvl="3" w:tentative="0">
      <w:start w:val="1"/>
      <w:numFmt w:val="decimal"/>
      <w:lvlText w:val="%4."/>
      <w:lvlJc w:val="left"/>
      <w:pPr>
        <w:tabs>
          <w:tab w:val="left" w:pos="2247"/>
        </w:tabs>
        <w:ind w:left="2247" w:hanging="420"/>
      </w:pPr>
    </w:lvl>
    <w:lvl w:ilvl="4" w:tentative="0">
      <w:start w:val="1"/>
      <w:numFmt w:val="lowerLetter"/>
      <w:lvlText w:val="%5)"/>
      <w:lvlJc w:val="left"/>
      <w:pPr>
        <w:tabs>
          <w:tab w:val="left" w:pos="2667"/>
        </w:tabs>
        <w:ind w:left="2667" w:hanging="420"/>
      </w:pPr>
    </w:lvl>
    <w:lvl w:ilvl="5" w:tentative="0">
      <w:start w:val="1"/>
      <w:numFmt w:val="lowerRoman"/>
      <w:lvlText w:val="%6."/>
      <w:lvlJc w:val="right"/>
      <w:pPr>
        <w:tabs>
          <w:tab w:val="left" w:pos="3087"/>
        </w:tabs>
        <w:ind w:left="3087" w:hanging="420"/>
      </w:pPr>
    </w:lvl>
    <w:lvl w:ilvl="6" w:tentative="0">
      <w:start w:val="1"/>
      <w:numFmt w:val="decimal"/>
      <w:lvlText w:val="%7."/>
      <w:lvlJc w:val="left"/>
      <w:pPr>
        <w:tabs>
          <w:tab w:val="left" w:pos="3507"/>
        </w:tabs>
        <w:ind w:left="3507" w:hanging="420"/>
      </w:pPr>
    </w:lvl>
    <w:lvl w:ilvl="7" w:tentative="0">
      <w:start w:val="1"/>
      <w:numFmt w:val="lowerLetter"/>
      <w:lvlText w:val="%8)"/>
      <w:lvlJc w:val="left"/>
      <w:pPr>
        <w:tabs>
          <w:tab w:val="left" w:pos="3927"/>
        </w:tabs>
        <w:ind w:left="3927" w:hanging="420"/>
      </w:pPr>
    </w:lvl>
    <w:lvl w:ilvl="8" w:tentative="0">
      <w:start w:val="1"/>
      <w:numFmt w:val="lowerRoman"/>
      <w:lvlText w:val="%9."/>
      <w:lvlJc w:val="right"/>
      <w:pPr>
        <w:tabs>
          <w:tab w:val="left" w:pos="4347"/>
        </w:tabs>
        <w:ind w:left="4347" w:hanging="420"/>
      </w:pPr>
    </w:lvl>
  </w:abstractNum>
  <w:abstractNum w:abstractNumId="1">
    <w:nsid w:val="158A134A"/>
    <w:multiLevelType w:val="multilevel"/>
    <w:tmpl w:val="158A134A"/>
    <w:lvl w:ilvl="0" w:tentative="0">
      <w:start w:val="1"/>
      <w:numFmt w:val="decimalEnclosedCircle"/>
      <w:lvlText w:val="%1"/>
      <w:lvlJc w:val="left"/>
      <w:pPr>
        <w:tabs>
          <w:tab w:val="left" w:pos="360"/>
        </w:tabs>
        <w:ind w:left="360" w:hanging="360"/>
      </w:pPr>
      <w:rPr>
        <w:rFonts w:hint="default" w:ascii="宋体" w:hAnsi="宋体"/>
        <w:b w:val="0"/>
        <w:color w:val="auto"/>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1C6930FE"/>
    <w:multiLevelType w:val="multilevel"/>
    <w:tmpl w:val="1C6930FE"/>
    <w:lvl w:ilvl="0" w:tentative="0">
      <w:start w:val="1"/>
      <w:numFmt w:val="decimal"/>
      <w:pStyle w:val="110"/>
      <w:lvlText w:val="%1）"/>
      <w:lvlJc w:val="left"/>
      <w:pPr>
        <w:tabs>
          <w:tab w:val="left" w:pos="927"/>
        </w:tabs>
        <w:ind w:left="927" w:hanging="360"/>
      </w:pPr>
      <w:rPr>
        <w:rFonts w:hint="default"/>
      </w:rPr>
    </w:lvl>
    <w:lvl w:ilvl="1" w:tentative="0">
      <w:start w:val="1"/>
      <w:numFmt w:val="lowerLetter"/>
      <w:lvlText w:val="%2)"/>
      <w:lvlJc w:val="left"/>
      <w:pPr>
        <w:tabs>
          <w:tab w:val="left" w:pos="1407"/>
        </w:tabs>
        <w:ind w:left="1407" w:hanging="420"/>
      </w:pPr>
    </w:lvl>
    <w:lvl w:ilvl="2" w:tentative="0">
      <w:start w:val="1"/>
      <w:numFmt w:val="lowerRoman"/>
      <w:lvlText w:val="%3."/>
      <w:lvlJc w:val="right"/>
      <w:pPr>
        <w:tabs>
          <w:tab w:val="left" w:pos="1827"/>
        </w:tabs>
        <w:ind w:left="1827" w:hanging="420"/>
      </w:pPr>
    </w:lvl>
    <w:lvl w:ilvl="3" w:tentative="0">
      <w:start w:val="1"/>
      <w:numFmt w:val="decimal"/>
      <w:lvlText w:val="%4."/>
      <w:lvlJc w:val="left"/>
      <w:pPr>
        <w:tabs>
          <w:tab w:val="left" w:pos="2247"/>
        </w:tabs>
        <w:ind w:left="2247" w:hanging="420"/>
      </w:pPr>
    </w:lvl>
    <w:lvl w:ilvl="4" w:tentative="0">
      <w:start w:val="1"/>
      <w:numFmt w:val="lowerLetter"/>
      <w:lvlText w:val="%5)"/>
      <w:lvlJc w:val="left"/>
      <w:pPr>
        <w:tabs>
          <w:tab w:val="left" w:pos="2667"/>
        </w:tabs>
        <w:ind w:left="2667" w:hanging="420"/>
      </w:pPr>
    </w:lvl>
    <w:lvl w:ilvl="5" w:tentative="0">
      <w:start w:val="1"/>
      <w:numFmt w:val="lowerRoman"/>
      <w:lvlText w:val="%6."/>
      <w:lvlJc w:val="right"/>
      <w:pPr>
        <w:tabs>
          <w:tab w:val="left" w:pos="3087"/>
        </w:tabs>
        <w:ind w:left="3087" w:hanging="420"/>
      </w:pPr>
    </w:lvl>
    <w:lvl w:ilvl="6" w:tentative="0">
      <w:start w:val="1"/>
      <w:numFmt w:val="decimal"/>
      <w:lvlText w:val="%7."/>
      <w:lvlJc w:val="left"/>
      <w:pPr>
        <w:tabs>
          <w:tab w:val="left" w:pos="3507"/>
        </w:tabs>
        <w:ind w:left="3507" w:hanging="420"/>
      </w:pPr>
    </w:lvl>
    <w:lvl w:ilvl="7" w:tentative="0">
      <w:start w:val="1"/>
      <w:numFmt w:val="lowerLetter"/>
      <w:lvlText w:val="%8)"/>
      <w:lvlJc w:val="left"/>
      <w:pPr>
        <w:tabs>
          <w:tab w:val="left" w:pos="3927"/>
        </w:tabs>
        <w:ind w:left="3927" w:hanging="420"/>
      </w:pPr>
    </w:lvl>
    <w:lvl w:ilvl="8" w:tentative="0">
      <w:start w:val="1"/>
      <w:numFmt w:val="lowerRoman"/>
      <w:lvlText w:val="%9."/>
      <w:lvlJc w:val="right"/>
      <w:pPr>
        <w:tabs>
          <w:tab w:val="left" w:pos="4347"/>
        </w:tabs>
        <w:ind w:left="4347" w:hanging="420"/>
      </w:pPr>
    </w:lvl>
  </w:abstractNum>
  <w:abstractNum w:abstractNumId="3">
    <w:nsid w:val="1FE41DE7"/>
    <w:multiLevelType w:val="multilevel"/>
    <w:tmpl w:val="1FE41DE7"/>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4">
    <w:nsid w:val="73E44AA7"/>
    <w:multiLevelType w:val="multilevel"/>
    <w:tmpl w:val="73E44AA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74D73E22"/>
    <w:multiLevelType w:val="multilevel"/>
    <w:tmpl w:val="74D73E2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192A23"/>
    <w:multiLevelType w:val="multilevel"/>
    <w:tmpl w:val="7C192A23"/>
    <w:lvl w:ilvl="0" w:tentative="0">
      <w:start w:val="1"/>
      <w:numFmt w:val="bullet"/>
      <w:pStyle w:val="88"/>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7">
    <w:nsid w:val="7F7D2421"/>
    <w:multiLevelType w:val="multilevel"/>
    <w:tmpl w:val="7F7D2421"/>
    <w:lvl w:ilvl="0" w:tentative="0">
      <w:start w:val="1"/>
      <w:numFmt w:val="decimalEnclosedCircle"/>
      <w:lvlText w:val="%1"/>
      <w:lvlJc w:val="left"/>
      <w:pPr>
        <w:tabs>
          <w:tab w:val="left" w:pos="360"/>
        </w:tabs>
        <w:ind w:left="360" w:hanging="360"/>
      </w:pPr>
      <w:rPr>
        <w:rFonts w:hint="default" w:ascii="宋体" w:hAnsi="宋体"/>
        <w:b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3"/>
  </w:num>
  <w:num w:numId="4">
    <w:abstractNumId w:val="4"/>
  </w:num>
  <w:num w:numId="5">
    <w:abstractNumId w:val="5"/>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330"/>
    <w:rsid w:val="00001482"/>
    <w:rsid w:val="000031CD"/>
    <w:rsid w:val="000058CE"/>
    <w:rsid w:val="00013863"/>
    <w:rsid w:val="00015B7C"/>
    <w:rsid w:val="00015F04"/>
    <w:rsid w:val="00016E90"/>
    <w:rsid w:val="00021ABB"/>
    <w:rsid w:val="00021B8F"/>
    <w:rsid w:val="0002239B"/>
    <w:rsid w:val="00023754"/>
    <w:rsid w:val="000241CA"/>
    <w:rsid w:val="00024242"/>
    <w:rsid w:val="00025022"/>
    <w:rsid w:val="00025B41"/>
    <w:rsid w:val="000301E9"/>
    <w:rsid w:val="00030F23"/>
    <w:rsid w:val="000318F7"/>
    <w:rsid w:val="00032E8F"/>
    <w:rsid w:val="0003361D"/>
    <w:rsid w:val="00033B07"/>
    <w:rsid w:val="00033C58"/>
    <w:rsid w:val="00034D69"/>
    <w:rsid w:val="0003508F"/>
    <w:rsid w:val="00036669"/>
    <w:rsid w:val="00036C3A"/>
    <w:rsid w:val="00037649"/>
    <w:rsid w:val="00040492"/>
    <w:rsid w:val="00040B91"/>
    <w:rsid w:val="00042C89"/>
    <w:rsid w:val="000449E1"/>
    <w:rsid w:val="00045461"/>
    <w:rsid w:val="00045CD6"/>
    <w:rsid w:val="000463A2"/>
    <w:rsid w:val="000475FC"/>
    <w:rsid w:val="00047DE7"/>
    <w:rsid w:val="00047EFE"/>
    <w:rsid w:val="00050806"/>
    <w:rsid w:val="00050F3B"/>
    <w:rsid w:val="0005179B"/>
    <w:rsid w:val="00051F35"/>
    <w:rsid w:val="00057A85"/>
    <w:rsid w:val="00061310"/>
    <w:rsid w:val="00064201"/>
    <w:rsid w:val="000674C7"/>
    <w:rsid w:val="00067F44"/>
    <w:rsid w:val="00067FB4"/>
    <w:rsid w:val="000708A9"/>
    <w:rsid w:val="000714CE"/>
    <w:rsid w:val="0007213C"/>
    <w:rsid w:val="000757BB"/>
    <w:rsid w:val="000805F2"/>
    <w:rsid w:val="00082240"/>
    <w:rsid w:val="00083F94"/>
    <w:rsid w:val="00084394"/>
    <w:rsid w:val="00085AB2"/>
    <w:rsid w:val="00090F6B"/>
    <w:rsid w:val="00094A71"/>
    <w:rsid w:val="00095C49"/>
    <w:rsid w:val="000979CA"/>
    <w:rsid w:val="000A1565"/>
    <w:rsid w:val="000A58A5"/>
    <w:rsid w:val="000A6E8D"/>
    <w:rsid w:val="000A7EC3"/>
    <w:rsid w:val="000B2D1D"/>
    <w:rsid w:val="000B72DE"/>
    <w:rsid w:val="000C0B7F"/>
    <w:rsid w:val="000C1BB9"/>
    <w:rsid w:val="000C64AB"/>
    <w:rsid w:val="000C7087"/>
    <w:rsid w:val="000C79E5"/>
    <w:rsid w:val="000C7CAF"/>
    <w:rsid w:val="000D7459"/>
    <w:rsid w:val="000E479C"/>
    <w:rsid w:val="000E703F"/>
    <w:rsid w:val="000E7390"/>
    <w:rsid w:val="000F510F"/>
    <w:rsid w:val="000F57A0"/>
    <w:rsid w:val="000F661D"/>
    <w:rsid w:val="000F6C9D"/>
    <w:rsid w:val="00104473"/>
    <w:rsid w:val="00105031"/>
    <w:rsid w:val="00105809"/>
    <w:rsid w:val="0011284D"/>
    <w:rsid w:val="00113193"/>
    <w:rsid w:val="00113F9C"/>
    <w:rsid w:val="001142E2"/>
    <w:rsid w:val="00114F67"/>
    <w:rsid w:val="00115A9E"/>
    <w:rsid w:val="00116394"/>
    <w:rsid w:val="001171B5"/>
    <w:rsid w:val="00120622"/>
    <w:rsid w:val="00121D84"/>
    <w:rsid w:val="00125CB0"/>
    <w:rsid w:val="00125F2A"/>
    <w:rsid w:val="00126E86"/>
    <w:rsid w:val="00126F5B"/>
    <w:rsid w:val="001271EA"/>
    <w:rsid w:val="0012753B"/>
    <w:rsid w:val="001312D5"/>
    <w:rsid w:val="001324A4"/>
    <w:rsid w:val="00132592"/>
    <w:rsid w:val="00135135"/>
    <w:rsid w:val="001378E6"/>
    <w:rsid w:val="001406C7"/>
    <w:rsid w:val="0014338F"/>
    <w:rsid w:val="001434B4"/>
    <w:rsid w:val="001474D3"/>
    <w:rsid w:val="00147B59"/>
    <w:rsid w:val="00147FC2"/>
    <w:rsid w:val="0015204D"/>
    <w:rsid w:val="00153CC1"/>
    <w:rsid w:val="0015441F"/>
    <w:rsid w:val="00157A6B"/>
    <w:rsid w:val="00160818"/>
    <w:rsid w:val="001609E1"/>
    <w:rsid w:val="00161B1F"/>
    <w:rsid w:val="00161CD4"/>
    <w:rsid w:val="0016287A"/>
    <w:rsid w:val="00164734"/>
    <w:rsid w:val="0016709D"/>
    <w:rsid w:val="0016756C"/>
    <w:rsid w:val="00167C82"/>
    <w:rsid w:val="00173BB5"/>
    <w:rsid w:val="00175C58"/>
    <w:rsid w:val="00180DDE"/>
    <w:rsid w:val="0018337E"/>
    <w:rsid w:val="00184592"/>
    <w:rsid w:val="00194BFD"/>
    <w:rsid w:val="0019696F"/>
    <w:rsid w:val="001A00C0"/>
    <w:rsid w:val="001A0DF6"/>
    <w:rsid w:val="001A1F52"/>
    <w:rsid w:val="001A4892"/>
    <w:rsid w:val="001A5227"/>
    <w:rsid w:val="001A5DEE"/>
    <w:rsid w:val="001A70D7"/>
    <w:rsid w:val="001A7785"/>
    <w:rsid w:val="001B4325"/>
    <w:rsid w:val="001C3269"/>
    <w:rsid w:val="001C3C34"/>
    <w:rsid w:val="001C3FD4"/>
    <w:rsid w:val="001C4BA1"/>
    <w:rsid w:val="001C6759"/>
    <w:rsid w:val="001C7912"/>
    <w:rsid w:val="001D1E7A"/>
    <w:rsid w:val="001D2108"/>
    <w:rsid w:val="001D583B"/>
    <w:rsid w:val="001D6E7B"/>
    <w:rsid w:val="001D7A5F"/>
    <w:rsid w:val="001E092F"/>
    <w:rsid w:val="001E47C4"/>
    <w:rsid w:val="001E4CBE"/>
    <w:rsid w:val="001E5080"/>
    <w:rsid w:val="001E64C5"/>
    <w:rsid w:val="001F20A4"/>
    <w:rsid w:val="001F2212"/>
    <w:rsid w:val="001F35B6"/>
    <w:rsid w:val="001F3D25"/>
    <w:rsid w:val="00200E4C"/>
    <w:rsid w:val="00202253"/>
    <w:rsid w:val="002043ED"/>
    <w:rsid w:val="002078E5"/>
    <w:rsid w:val="0021315E"/>
    <w:rsid w:val="002133DC"/>
    <w:rsid w:val="00213599"/>
    <w:rsid w:val="00217D89"/>
    <w:rsid w:val="002275E2"/>
    <w:rsid w:val="00231782"/>
    <w:rsid w:val="00231F5E"/>
    <w:rsid w:val="00232078"/>
    <w:rsid w:val="00232454"/>
    <w:rsid w:val="00234D8C"/>
    <w:rsid w:val="002412B2"/>
    <w:rsid w:val="0024182D"/>
    <w:rsid w:val="00244755"/>
    <w:rsid w:val="00244D4B"/>
    <w:rsid w:val="00244F30"/>
    <w:rsid w:val="002469EC"/>
    <w:rsid w:val="00251193"/>
    <w:rsid w:val="00253560"/>
    <w:rsid w:val="00253A49"/>
    <w:rsid w:val="0025507A"/>
    <w:rsid w:val="00255970"/>
    <w:rsid w:val="0025625A"/>
    <w:rsid w:val="0025654B"/>
    <w:rsid w:val="002608CE"/>
    <w:rsid w:val="00260F4D"/>
    <w:rsid w:val="002621F9"/>
    <w:rsid w:val="00262657"/>
    <w:rsid w:val="00265AF5"/>
    <w:rsid w:val="00265B84"/>
    <w:rsid w:val="0026640B"/>
    <w:rsid w:val="002666D4"/>
    <w:rsid w:val="00266C88"/>
    <w:rsid w:val="00266EA9"/>
    <w:rsid w:val="00267B8C"/>
    <w:rsid w:val="00271FB5"/>
    <w:rsid w:val="00274E86"/>
    <w:rsid w:val="00276D32"/>
    <w:rsid w:val="00282C78"/>
    <w:rsid w:val="0028338E"/>
    <w:rsid w:val="00284C0F"/>
    <w:rsid w:val="00285FDC"/>
    <w:rsid w:val="0028617F"/>
    <w:rsid w:val="0029062B"/>
    <w:rsid w:val="00291680"/>
    <w:rsid w:val="00291E87"/>
    <w:rsid w:val="002936E4"/>
    <w:rsid w:val="00293F4C"/>
    <w:rsid w:val="00294836"/>
    <w:rsid w:val="002A0CB8"/>
    <w:rsid w:val="002A19BC"/>
    <w:rsid w:val="002A1DB7"/>
    <w:rsid w:val="002A283E"/>
    <w:rsid w:val="002A36EE"/>
    <w:rsid w:val="002A5AF5"/>
    <w:rsid w:val="002A6523"/>
    <w:rsid w:val="002A7F4D"/>
    <w:rsid w:val="002B01C5"/>
    <w:rsid w:val="002B5B74"/>
    <w:rsid w:val="002B6F51"/>
    <w:rsid w:val="002C3A75"/>
    <w:rsid w:val="002C5C86"/>
    <w:rsid w:val="002C5E5F"/>
    <w:rsid w:val="002D1648"/>
    <w:rsid w:val="002D5971"/>
    <w:rsid w:val="002D5A5B"/>
    <w:rsid w:val="002D5C1E"/>
    <w:rsid w:val="002E0E3C"/>
    <w:rsid w:val="002E545E"/>
    <w:rsid w:val="002E67C0"/>
    <w:rsid w:val="002E716E"/>
    <w:rsid w:val="002F13C5"/>
    <w:rsid w:val="002F302C"/>
    <w:rsid w:val="002F46E9"/>
    <w:rsid w:val="002F4E0F"/>
    <w:rsid w:val="002F6E7D"/>
    <w:rsid w:val="0030076A"/>
    <w:rsid w:val="003021C0"/>
    <w:rsid w:val="003045F8"/>
    <w:rsid w:val="00305B14"/>
    <w:rsid w:val="00307B9D"/>
    <w:rsid w:val="0031001E"/>
    <w:rsid w:val="00310AD9"/>
    <w:rsid w:val="0031238F"/>
    <w:rsid w:val="00312AFC"/>
    <w:rsid w:val="00312B28"/>
    <w:rsid w:val="0032083B"/>
    <w:rsid w:val="003222E4"/>
    <w:rsid w:val="00322395"/>
    <w:rsid w:val="00322B39"/>
    <w:rsid w:val="00324D13"/>
    <w:rsid w:val="0032627A"/>
    <w:rsid w:val="003326F2"/>
    <w:rsid w:val="00335A0D"/>
    <w:rsid w:val="00337891"/>
    <w:rsid w:val="003400C9"/>
    <w:rsid w:val="003434CF"/>
    <w:rsid w:val="00344C75"/>
    <w:rsid w:val="0034516B"/>
    <w:rsid w:val="003466FD"/>
    <w:rsid w:val="003474CA"/>
    <w:rsid w:val="0035229B"/>
    <w:rsid w:val="003532A3"/>
    <w:rsid w:val="00353497"/>
    <w:rsid w:val="003545BB"/>
    <w:rsid w:val="00354CD5"/>
    <w:rsid w:val="00357018"/>
    <w:rsid w:val="0035721C"/>
    <w:rsid w:val="00361D72"/>
    <w:rsid w:val="00364159"/>
    <w:rsid w:val="00364510"/>
    <w:rsid w:val="00364625"/>
    <w:rsid w:val="00364EB8"/>
    <w:rsid w:val="0037093D"/>
    <w:rsid w:val="00370EFD"/>
    <w:rsid w:val="00372075"/>
    <w:rsid w:val="00372C1A"/>
    <w:rsid w:val="0037413D"/>
    <w:rsid w:val="003749AF"/>
    <w:rsid w:val="003769A0"/>
    <w:rsid w:val="00377A20"/>
    <w:rsid w:val="0038325B"/>
    <w:rsid w:val="00383BA6"/>
    <w:rsid w:val="003844AE"/>
    <w:rsid w:val="00385233"/>
    <w:rsid w:val="00386723"/>
    <w:rsid w:val="003959CD"/>
    <w:rsid w:val="00395E95"/>
    <w:rsid w:val="003A0FBD"/>
    <w:rsid w:val="003A5595"/>
    <w:rsid w:val="003A5F34"/>
    <w:rsid w:val="003A6057"/>
    <w:rsid w:val="003A7292"/>
    <w:rsid w:val="003B0A77"/>
    <w:rsid w:val="003B1CF1"/>
    <w:rsid w:val="003B3351"/>
    <w:rsid w:val="003B63D0"/>
    <w:rsid w:val="003C5E3D"/>
    <w:rsid w:val="003D16B3"/>
    <w:rsid w:val="003D19B7"/>
    <w:rsid w:val="003D1DE6"/>
    <w:rsid w:val="003E3C1B"/>
    <w:rsid w:val="003E4892"/>
    <w:rsid w:val="003E4D1B"/>
    <w:rsid w:val="003E6365"/>
    <w:rsid w:val="003E75F7"/>
    <w:rsid w:val="003F019D"/>
    <w:rsid w:val="003F1DA3"/>
    <w:rsid w:val="003F6E2D"/>
    <w:rsid w:val="00402C20"/>
    <w:rsid w:val="00405D04"/>
    <w:rsid w:val="00406A14"/>
    <w:rsid w:val="00406A78"/>
    <w:rsid w:val="0041011F"/>
    <w:rsid w:val="00410233"/>
    <w:rsid w:val="004124FD"/>
    <w:rsid w:val="004168C6"/>
    <w:rsid w:val="00416CF6"/>
    <w:rsid w:val="00421E50"/>
    <w:rsid w:val="00426D78"/>
    <w:rsid w:val="0043020F"/>
    <w:rsid w:val="004320DB"/>
    <w:rsid w:val="00433EFD"/>
    <w:rsid w:val="00435AC2"/>
    <w:rsid w:val="00436223"/>
    <w:rsid w:val="00436C17"/>
    <w:rsid w:val="00437DEA"/>
    <w:rsid w:val="00441499"/>
    <w:rsid w:val="0044385D"/>
    <w:rsid w:val="004456CB"/>
    <w:rsid w:val="00446E0B"/>
    <w:rsid w:val="00447858"/>
    <w:rsid w:val="0045310B"/>
    <w:rsid w:val="004538BC"/>
    <w:rsid w:val="00454507"/>
    <w:rsid w:val="0045486D"/>
    <w:rsid w:val="004549CB"/>
    <w:rsid w:val="00454A39"/>
    <w:rsid w:val="00457FF6"/>
    <w:rsid w:val="00460C1D"/>
    <w:rsid w:val="004619E1"/>
    <w:rsid w:val="00462F74"/>
    <w:rsid w:val="00463507"/>
    <w:rsid w:val="00465379"/>
    <w:rsid w:val="00466BC6"/>
    <w:rsid w:val="004700D5"/>
    <w:rsid w:val="00472E9B"/>
    <w:rsid w:val="00473042"/>
    <w:rsid w:val="004757A0"/>
    <w:rsid w:val="00475C85"/>
    <w:rsid w:val="00477411"/>
    <w:rsid w:val="00481787"/>
    <w:rsid w:val="004825DD"/>
    <w:rsid w:val="00483904"/>
    <w:rsid w:val="00484EA0"/>
    <w:rsid w:val="004852A1"/>
    <w:rsid w:val="00487D7B"/>
    <w:rsid w:val="00487F61"/>
    <w:rsid w:val="00492E89"/>
    <w:rsid w:val="0049347B"/>
    <w:rsid w:val="00495BFE"/>
    <w:rsid w:val="00495F9D"/>
    <w:rsid w:val="0049699C"/>
    <w:rsid w:val="00497134"/>
    <w:rsid w:val="004A5E12"/>
    <w:rsid w:val="004A66FF"/>
    <w:rsid w:val="004A6FBC"/>
    <w:rsid w:val="004B0372"/>
    <w:rsid w:val="004B40ED"/>
    <w:rsid w:val="004B446F"/>
    <w:rsid w:val="004B5387"/>
    <w:rsid w:val="004B5910"/>
    <w:rsid w:val="004C17F3"/>
    <w:rsid w:val="004C2750"/>
    <w:rsid w:val="004C37B1"/>
    <w:rsid w:val="004C5925"/>
    <w:rsid w:val="004C5DB4"/>
    <w:rsid w:val="004C7985"/>
    <w:rsid w:val="004D0D44"/>
    <w:rsid w:val="004D152E"/>
    <w:rsid w:val="004D198B"/>
    <w:rsid w:val="004D1FED"/>
    <w:rsid w:val="004D2125"/>
    <w:rsid w:val="004D5B28"/>
    <w:rsid w:val="004D5CF3"/>
    <w:rsid w:val="004D7BCC"/>
    <w:rsid w:val="004E0954"/>
    <w:rsid w:val="004E140C"/>
    <w:rsid w:val="004E2F33"/>
    <w:rsid w:val="004E540D"/>
    <w:rsid w:val="004E6DD7"/>
    <w:rsid w:val="004F08C9"/>
    <w:rsid w:val="004F1569"/>
    <w:rsid w:val="004F3DC7"/>
    <w:rsid w:val="004F7FA3"/>
    <w:rsid w:val="005017E1"/>
    <w:rsid w:val="00503C83"/>
    <w:rsid w:val="00512E66"/>
    <w:rsid w:val="00514E10"/>
    <w:rsid w:val="005153BC"/>
    <w:rsid w:val="0051716D"/>
    <w:rsid w:val="005171A1"/>
    <w:rsid w:val="00517B30"/>
    <w:rsid w:val="005211D8"/>
    <w:rsid w:val="005230C3"/>
    <w:rsid w:val="00523CC6"/>
    <w:rsid w:val="005251F3"/>
    <w:rsid w:val="00525F90"/>
    <w:rsid w:val="00527D98"/>
    <w:rsid w:val="00530FA9"/>
    <w:rsid w:val="00533AD6"/>
    <w:rsid w:val="00534375"/>
    <w:rsid w:val="00534A2F"/>
    <w:rsid w:val="00534EAD"/>
    <w:rsid w:val="0053546A"/>
    <w:rsid w:val="00535E70"/>
    <w:rsid w:val="005377F7"/>
    <w:rsid w:val="0053791F"/>
    <w:rsid w:val="00542EC7"/>
    <w:rsid w:val="00544722"/>
    <w:rsid w:val="00544BE5"/>
    <w:rsid w:val="005464B6"/>
    <w:rsid w:val="0054684C"/>
    <w:rsid w:val="005468A7"/>
    <w:rsid w:val="00551FCB"/>
    <w:rsid w:val="005523CA"/>
    <w:rsid w:val="00552CAA"/>
    <w:rsid w:val="00553E83"/>
    <w:rsid w:val="00554CDB"/>
    <w:rsid w:val="00555DF6"/>
    <w:rsid w:val="00560A9D"/>
    <w:rsid w:val="005610D9"/>
    <w:rsid w:val="005612DE"/>
    <w:rsid w:val="00562997"/>
    <w:rsid w:val="005630CA"/>
    <w:rsid w:val="00563E23"/>
    <w:rsid w:val="005642B7"/>
    <w:rsid w:val="00564C77"/>
    <w:rsid w:val="00565E73"/>
    <w:rsid w:val="00566E36"/>
    <w:rsid w:val="005675E5"/>
    <w:rsid w:val="005675EB"/>
    <w:rsid w:val="00567D7A"/>
    <w:rsid w:val="00570874"/>
    <w:rsid w:val="005722AD"/>
    <w:rsid w:val="00572E62"/>
    <w:rsid w:val="00572F2A"/>
    <w:rsid w:val="00573D14"/>
    <w:rsid w:val="00576A29"/>
    <w:rsid w:val="00581895"/>
    <w:rsid w:val="005824F0"/>
    <w:rsid w:val="005825ED"/>
    <w:rsid w:val="00582F24"/>
    <w:rsid w:val="00583C99"/>
    <w:rsid w:val="00584A3C"/>
    <w:rsid w:val="00585881"/>
    <w:rsid w:val="00587FBA"/>
    <w:rsid w:val="00590076"/>
    <w:rsid w:val="00590838"/>
    <w:rsid w:val="00591E4C"/>
    <w:rsid w:val="00592579"/>
    <w:rsid w:val="005927E2"/>
    <w:rsid w:val="00595D59"/>
    <w:rsid w:val="0059639F"/>
    <w:rsid w:val="005A0AE5"/>
    <w:rsid w:val="005A2CC4"/>
    <w:rsid w:val="005A2ED6"/>
    <w:rsid w:val="005A5436"/>
    <w:rsid w:val="005A6B4E"/>
    <w:rsid w:val="005A7649"/>
    <w:rsid w:val="005B40DB"/>
    <w:rsid w:val="005B46CF"/>
    <w:rsid w:val="005B4919"/>
    <w:rsid w:val="005C02D3"/>
    <w:rsid w:val="005C14CF"/>
    <w:rsid w:val="005C16F1"/>
    <w:rsid w:val="005C27EB"/>
    <w:rsid w:val="005C38A9"/>
    <w:rsid w:val="005C56A2"/>
    <w:rsid w:val="005C5A14"/>
    <w:rsid w:val="005C5CE8"/>
    <w:rsid w:val="005D1034"/>
    <w:rsid w:val="005D31FE"/>
    <w:rsid w:val="005D3BF8"/>
    <w:rsid w:val="005D3F73"/>
    <w:rsid w:val="005D4C36"/>
    <w:rsid w:val="005D585C"/>
    <w:rsid w:val="005E16E8"/>
    <w:rsid w:val="005E3034"/>
    <w:rsid w:val="005E35F7"/>
    <w:rsid w:val="005E6DA1"/>
    <w:rsid w:val="005F1D8F"/>
    <w:rsid w:val="005F6282"/>
    <w:rsid w:val="005F77DA"/>
    <w:rsid w:val="005F7A5E"/>
    <w:rsid w:val="005F7B63"/>
    <w:rsid w:val="00600E97"/>
    <w:rsid w:val="0060335D"/>
    <w:rsid w:val="0060387B"/>
    <w:rsid w:val="006046B2"/>
    <w:rsid w:val="00604891"/>
    <w:rsid w:val="00605F9B"/>
    <w:rsid w:val="00607617"/>
    <w:rsid w:val="0061054D"/>
    <w:rsid w:val="00611FB8"/>
    <w:rsid w:val="00617C18"/>
    <w:rsid w:val="00620CFE"/>
    <w:rsid w:val="006226A4"/>
    <w:rsid w:val="006229DF"/>
    <w:rsid w:val="00624AEB"/>
    <w:rsid w:val="00626245"/>
    <w:rsid w:val="00626680"/>
    <w:rsid w:val="00626D58"/>
    <w:rsid w:val="006304B7"/>
    <w:rsid w:val="00630531"/>
    <w:rsid w:val="00631C04"/>
    <w:rsid w:val="00634EF5"/>
    <w:rsid w:val="0063590B"/>
    <w:rsid w:val="00637DF4"/>
    <w:rsid w:val="0064360E"/>
    <w:rsid w:val="0064430F"/>
    <w:rsid w:val="00644883"/>
    <w:rsid w:val="00645DE2"/>
    <w:rsid w:val="006468A0"/>
    <w:rsid w:val="006507B7"/>
    <w:rsid w:val="00653233"/>
    <w:rsid w:val="0065407F"/>
    <w:rsid w:val="0065475C"/>
    <w:rsid w:val="006558DB"/>
    <w:rsid w:val="006558EB"/>
    <w:rsid w:val="00655A7B"/>
    <w:rsid w:val="00655EB9"/>
    <w:rsid w:val="00656B68"/>
    <w:rsid w:val="00662214"/>
    <w:rsid w:val="006636CB"/>
    <w:rsid w:val="00663886"/>
    <w:rsid w:val="006640A2"/>
    <w:rsid w:val="00665DC3"/>
    <w:rsid w:val="006662CE"/>
    <w:rsid w:val="00667006"/>
    <w:rsid w:val="00670044"/>
    <w:rsid w:val="00671166"/>
    <w:rsid w:val="006717ED"/>
    <w:rsid w:val="00671A81"/>
    <w:rsid w:val="00672719"/>
    <w:rsid w:val="006753C0"/>
    <w:rsid w:val="00677300"/>
    <w:rsid w:val="0068167D"/>
    <w:rsid w:val="006829D4"/>
    <w:rsid w:val="00682E40"/>
    <w:rsid w:val="00685BF6"/>
    <w:rsid w:val="0068708D"/>
    <w:rsid w:val="00687A60"/>
    <w:rsid w:val="00694F36"/>
    <w:rsid w:val="006A12E0"/>
    <w:rsid w:val="006A2196"/>
    <w:rsid w:val="006A3144"/>
    <w:rsid w:val="006A4B02"/>
    <w:rsid w:val="006A4F49"/>
    <w:rsid w:val="006A5FAE"/>
    <w:rsid w:val="006A6163"/>
    <w:rsid w:val="006A6981"/>
    <w:rsid w:val="006B29C3"/>
    <w:rsid w:val="006B2BFC"/>
    <w:rsid w:val="006B2EDB"/>
    <w:rsid w:val="006B3ACB"/>
    <w:rsid w:val="006B3D3E"/>
    <w:rsid w:val="006B426F"/>
    <w:rsid w:val="006B46F0"/>
    <w:rsid w:val="006B49F2"/>
    <w:rsid w:val="006B78B3"/>
    <w:rsid w:val="006C0615"/>
    <w:rsid w:val="006C0847"/>
    <w:rsid w:val="006C127B"/>
    <w:rsid w:val="006C6945"/>
    <w:rsid w:val="006D0E97"/>
    <w:rsid w:val="006D158E"/>
    <w:rsid w:val="006D25E5"/>
    <w:rsid w:val="006D79EF"/>
    <w:rsid w:val="006D7F6F"/>
    <w:rsid w:val="006E01AF"/>
    <w:rsid w:val="006E0D19"/>
    <w:rsid w:val="006E28D6"/>
    <w:rsid w:val="006E47A4"/>
    <w:rsid w:val="006E6A48"/>
    <w:rsid w:val="006F0A2A"/>
    <w:rsid w:val="006F209B"/>
    <w:rsid w:val="006F38BC"/>
    <w:rsid w:val="006F6A29"/>
    <w:rsid w:val="0070099F"/>
    <w:rsid w:val="00702B07"/>
    <w:rsid w:val="00707767"/>
    <w:rsid w:val="00712FC4"/>
    <w:rsid w:val="0071415B"/>
    <w:rsid w:val="00717933"/>
    <w:rsid w:val="00721439"/>
    <w:rsid w:val="007232FF"/>
    <w:rsid w:val="0073283F"/>
    <w:rsid w:val="007341B1"/>
    <w:rsid w:val="00735D96"/>
    <w:rsid w:val="00742408"/>
    <w:rsid w:val="00745286"/>
    <w:rsid w:val="00746177"/>
    <w:rsid w:val="00746A37"/>
    <w:rsid w:val="007518FD"/>
    <w:rsid w:val="0075317E"/>
    <w:rsid w:val="007531BA"/>
    <w:rsid w:val="00754C4F"/>
    <w:rsid w:val="00754DBA"/>
    <w:rsid w:val="007557D2"/>
    <w:rsid w:val="00757A3F"/>
    <w:rsid w:val="00757A7D"/>
    <w:rsid w:val="007600FF"/>
    <w:rsid w:val="0076062E"/>
    <w:rsid w:val="00760AC4"/>
    <w:rsid w:val="00761F2A"/>
    <w:rsid w:val="007637B5"/>
    <w:rsid w:val="00772440"/>
    <w:rsid w:val="00772E8A"/>
    <w:rsid w:val="0077334B"/>
    <w:rsid w:val="007740F0"/>
    <w:rsid w:val="00774A92"/>
    <w:rsid w:val="007773CF"/>
    <w:rsid w:val="00777529"/>
    <w:rsid w:val="00781799"/>
    <w:rsid w:val="0078184E"/>
    <w:rsid w:val="00783D57"/>
    <w:rsid w:val="00790B74"/>
    <w:rsid w:val="00794C43"/>
    <w:rsid w:val="00795D52"/>
    <w:rsid w:val="00797A57"/>
    <w:rsid w:val="007A4880"/>
    <w:rsid w:val="007A5753"/>
    <w:rsid w:val="007A6D59"/>
    <w:rsid w:val="007A6E66"/>
    <w:rsid w:val="007A70CD"/>
    <w:rsid w:val="007A740E"/>
    <w:rsid w:val="007B3064"/>
    <w:rsid w:val="007B4984"/>
    <w:rsid w:val="007B6A41"/>
    <w:rsid w:val="007B6C94"/>
    <w:rsid w:val="007B7DA9"/>
    <w:rsid w:val="007C0D7D"/>
    <w:rsid w:val="007C2765"/>
    <w:rsid w:val="007C4479"/>
    <w:rsid w:val="007C6897"/>
    <w:rsid w:val="007D1533"/>
    <w:rsid w:val="007D223A"/>
    <w:rsid w:val="007D362C"/>
    <w:rsid w:val="007D633B"/>
    <w:rsid w:val="007D652C"/>
    <w:rsid w:val="007D749B"/>
    <w:rsid w:val="007D77AC"/>
    <w:rsid w:val="007D7B75"/>
    <w:rsid w:val="007E18DA"/>
    <w:rsid w:val="007E3EDC"/>
    <w:rsid w:val="007E3F0F"/>
    <w:rsid w:val="007E486E"/>
    <w:rsid w:val="007E4D82"/>
    <w:rsid w:val="007F19BB"/>
    <w:rsid w:val="007F2550"/>
    <w:rsid w:val="007F400B"/>
    <w:rsid w:val="007F77F9"/>
    <w:rsid w:val="008005EF"/>
    <w:rsid w:val="00801DCC"/>
    <w:rsid w:val="008034C4"/>
    <w:rsid w:val="00804A82"/>
    <w:rsid w:val="00806D25"/>
    <w:rsid w:val="00807B6A"/>
    <w:rsid w:val="00807F86"/>
    <w:rsid w:val="00810463"/>
    <w:rsid w:val="00810C86"/>
    <w:rsid w:val="00810E0B"/>
    <w:rsid w:val="00811056"/>
    <w:rsid w:val="00814A05"/>
    <w:rsid w:val="00815C28"/>
    <w:rsid w:val="00816339"/>
    <w:rsid w:val="0082031A"/>
    <w:rsid w:val="008222F4"/>
    <w:rsid w:val="008239D0"/>
    <w:rsid w:val="00824E6F"/>
    <w:rsid w:val="008256B3"/>
    <w:rsid w:val="008268EF"/>
    <w:rsid w:val="00826EEE"/>
    <w:rsid w:val="00827A60"/>
    <w:rsid w:val="00833024"/>
    <w:rsid w:val="0083537A"/>
    <w:rsid w:val="0084268D"/>
    <w:rsid w:val="00846D8F"/>
    <w:rsid w:val="00847777"/>
    <w:rsid w:val="0084793C"/>
    <w:rsid w:val="00847F43"/>
    <w:rsid w:val="00850E83"/>
    <w:rsid w:val="00852099"/>
    <w:rsid w:val="00852747"/>
    <w:rsid w:val="00853D59"/>
    <w:rsid w:val="008540DC"/>
    <w:rsid w:val="0086060F"/>
    <w:rsid w:val="00862BD9"/>
    <w:rsid w:val="0086371F"/>
    <w:rsid w:val="00864B7E"/>
    <w:rsid w:val="00865ADC"/>
    <w:rsid w:val="00866622"/>
    <w:rsid w:val="00866ED5"/>
    <w:rsid w:val="00871F2A"/>
    <w:rsid w:val="00877EF9"/>
    <w:rsid w:val="008807C4"/>
    <w:rsid w:val="008813D3"/>
    <w:rsid w:val="00883807"/>
    <w:rsid w:val="00883AB4"/>
    <w:rsid w:val="00883E33"/>
    <w:rsid w:val="00885949"/>
    <w:rsid w:val="00885C86"/>
    <w:rsid w:val="00890810"/>
    <w:rsid w:val="00891B2F"/>
    <w:rsid w:val="0089647F"/>
    <w:rsid w:val="00896ED9"/>
    <w:rsid w:val="008978F3"/>
    <w:rsid w:val="008A1FF5"/>
    <w:rsid w:val="008A227A"/>
    <w:rsid w:val="008A2B83"/>
    <w:rsid w:val="008B07EE"/>
    <w:rsid w:val="008B1425"/>
    <w:rsid w:val="008B19D8"/>
    <w:rsid w:val="008B2902"/>
    <w:rsid w:val="008B3A2D"/>
    <w:rsid w:val="008B4538"/>
    <w:rsid w:val="008B648D"/>
    <w:rsid w:val="008B6AC8"/>
    <w:rsid w:val="008B6FB4"/>
    <w:rsid w:val="008C06F5"/>
    <w:rsid w:val="008C07EC"/>
    <w:rsid w:val="008C194D"/>
    <w:rsid w:val="008C1F59"/>
    <w:rsid w:val="008C38F9"/>
    <w:rsid w:val="008C47E3"/>
    <w:rsid w:val="008C4CB1"/>
    <w:rsid w:val="008C5347"/>
    <w:rsid w:val="008C6FE8"/>
    <w:rsid w:val="008D0C3E"/>
    <w:rsid w:val="008D135C"/>
    <w:rsid w:val="008D1975"/>
    <w:rsid w:val="008D2DD3"/>
    <w:rsid w:val="008D5849"/>
    <w:rsid w:val="008D596F"/>
    <w:rsid w:val="008D5D0C"/>
    <w:rsid w:val="008E037A"/>
    <w:rsid w:val="008E264C"/>
    <w:rsid w:val="008E3073"/>
    <w:rsid w:val="008E3B03"/>
    <w:rsid w:val="008E5814"/>
    <w:rsid w:val="008F1346"/>
    <w:rsid w:val="008F4F07"/>
    <w:rsid w:val="008F5F77"/>
    <w:rsid w:val="008F63B9"/>
    <w:rsid w:val="009011DB"/>
    <w:rsid w:val="00902ECB"/>
    <w:rsid w:val="00902F5F"/>
    <w:rsid w:val="009040ED"/>
    <w:rsid w:val="00904377"/>
    <w:rsid w:val="00904B51"/>
    <w:rsid w:val="00905369"/>
    <w:rsid w:val="00907E5C"/>
    <w:rsid w:val="0091115D"/>
    <w:rsid w:val="00912BAC"/>
    <w:rsid w:val="009217A3"/>
    <w:rsid w:val="00921837"/>
    <w:rsid w:val="00921E23"/>
    <w:rsid w:val="0092211A"/>
    <w:rsid w:val="00922850"/>
    <w:rsid w:val="00924DD7"/>
    <w:rsid w:val="00925F65"/>
    <w:rsid w:val="00926520"/>
    <w:rsid w:val="00926944"/>
    <w:rsid w:val="009273CB"/>
    <w:rsid w:val="00930A1B"/>
    <w:rsid w:val="00935198"/>
    <w:rsid w:val="009360E6"/>
    <w:rsid w:val="009413B5"/>
    <w:rsid w:val="00941938"/>
    <w:rsid w:val="00942C78"/>
    <w:rsid w:val="009430A4"/>
    <w:rsid w:val="00944AB0"/>
    <w:rsid w:val="00945637"/>
    <w:rsid w:val="00946C22"/>
    <w:rsid w:val="00950AD7"/>
    <w:rsid w:val="00950D36"/>
    <w:rsid w:val="00952278"/>
    <w:rsid w:val="0095683C"/>
    <w:rsid w:val="00957B70"/>
    <w:rsid w:val="009601C5"/>
    <w:rsid w:val="00960EAE"/>
    <w:rsid w:val="00963248"/>
    <w:rsid w:val="00963A12"/>
    <w:rsid w:val="0096481A"/>
    <w:rsid w:val="00966F45"/>
    <w:rsid w:val="00966F68"/>
    <w:rsid w:val="009673D6"/>
    <w:rsid w:val="009707F5"/>
    <w:rsid w:val="0097155E"/>
    <w:rsid w:val="009715FD"/>
    <w:rsid w:val="00971A0D"/>
    <w:rsid w:val="00971A40"/>
    <w:rsid w:val="0097267C"/>
    <w:rsid w:val="00972762"/>
    <w:rsid w:val="00972CA7"/>
    <w:rsid w:val="00975A67"/>
    <w:rsid w:val="00975B2B"/>
    <w:rsid w:val="00980330"/>
    <w:rsid w:val="00980C44"/>
    <w:rsid w:val="0098297A"/>
    <w:rsid w:val="009839D4"/>
    <w:rsid w:val="00983D5D"/>
    <w:rsid w:val="00985361"/>
    <w:rsid w:val="0099040E"/>
    <w:rsid w:val="00994EE5"/>
    <w:rsid w:val="009A0E98"/>
    <w:rsid w:val="009A207F"/>
    <w:rsid w:val="009A2BD1"/>
    <w:rsid w:val="009A2FDA"/>
    <w:rsid w:val="009A3782"/>
    <w:rsid w:val="009A37C1"/>
    <w:rsid w:val="009A53C9"/>
    <w:rsid w:val="009A60E8"/>
    <w:rsid w:val="009A639C"/>
    <w:rsid w:val="009B0E6B"/>
    <w:rsid w:val="009B52DB"/>
    <w:rsid w:val="009B79CC"/>
    <w:rsid w:val="009C5367"/>
    <w:rsid w:val="009C6DBF"/>
    <w:rsid w:val="009C7EAC"/>
    <w:rsid w:val="009D18FC"/>
    <w:rsid w:val="009D361F"/>
    <w:rsid w:val="009D4FB6"/>
    <w:rsid w:val="009D5437"/>
    <w:rsid w:val="009D582B"/>
    <w:rsid w:val="009D61D6"/>
    <w:rsid w:val="009D6C6A"/>
    <w:rsid w:val="009D7708"/>
    <w:rsid w:val="009D7913"/>
    <w:rsid w:val="009E1D1F"/>
    <w:rsid w:val="009E5793"/>
    <w:rsid w:val="009E691C"/>
    <w:rsid w:val="009F79EF"/>
    <w:rsid w:val="00A0113A"/>
    <w:rsid w:val="00A06D51"/>
    <w:rsid w:val="00A07584"/>
    <w:rsid w:val="00A10A51"/>
    <w:rsid w:val="00A1517B"/>
    <w:rsid w:val="00A16127"/>
    <w:rsid w:val="00A1710C"/>
    <w:rsid w:val="00A17FDE"/>
    <w:rsid w:val="00A26BAD"/>
    <w:rsid w:val="00A32B65"/>
    <w:rsid w:val="00A3353E"/>
    <w:rsid w:val="00A33EE5"/>
    <w:rsid w:val="00A37173"/>
    <w:rsid w:val="00A37DB1"/>
    <w:rsid w:val="00A37F9B"/>
    <w:rsid w:val="00A407D6"/>
    <w:rsid w:val="00A41C32"/>
    <w:rsid w:val="00A41CCA"/>
    <w:rsid w:val="00A41E3D"/>
    <w:rsid w:val="00A420F8"/>
    <w:rsid w:val="00A422C8"/>
    <w:rsid w:val="00A437C5"/>
    <w:rsid w:val="00A43B6B"/>
    <w:rsid w:val="00A44CB1"/>
    <w:rsid w:val="00A50415"/>
    <w:rsid w:val="00A525A5"/>
    <w:rsid w:val="00A600F9"/>
    <w:rsid w:val="00A60D2C"/>
    <w:rsid w:val="00A6101F"/>
    <w:rsid w:val="00A621A7"/>
    <w:rsid w:val="00A63006"/>
    <w:rsid w:val="00A630B8"/>
    <w:rsid w:val="00A64710"/>
    <w:rsid w:val="00A67585"/>
    <w:rsid w:val="00A70ADD"/>
    <w:rsid w:val="00A71BDA"/>
    <w:rsid w:val="00A71C3A"/>
    <w:rsid w:val="00A7200F"/>
    <w:rsid w:val="00A7341A"/>
    <w:rsid w:val="00A73E6B"/>
    <w:rsid w:val="00A767B8"/>
    <w:rsid w:val="00A76F71"/>
    <w:rsid w:val="00A770B0"/>
    <w:rsid w:val="00A81501"/>
    <w:rsid w:val="00A82A53"/>
    <w:rsid w:val="00A83295"/>
    <w:rsid w:val="00A84D10"/>
    <w:rsid w:val="00A8518F"/>
    <w:rsid w:val="00A85560"/>
    <w:rsid w:val="00A857F9"/>
    <w:rsid w:val="00A872C6"/>
    <w:rsid w:val="00A90D2E"/>
    <w:rsid w:val="00A97529"/>
    <w:rsid w:val="00AA2DBA"/>
    <w:rsid w:val="00AA328D"/>
    <w:rsid w:val="00AA4883"/>
    <w:rsid w:val="00AA494F"/>
    <w:rsid w:val="00AA6DAB"/>
    <w:rsid w:val="00AB0384"/>
    <w:rsid w:val="00AB1DCE"/>
    <w:rsid w:val="00AB2481"/>
    <w:rsid w:val="00AB2838"/>
    <w:rsid w:val="00AB3E00"/>
    <w:rsid w:val="00AB4F17"/>
    <w:rsid w:val="00AB5ABE"/>
    <w:rsid w:val="00AC47F3"/>
    <w:rsid w:val="00AC6DBF"/>
    <w:rsid w:val="00AD08A0"/>
    <w:rsid w:val="00AD1300"/>
    <w:rsid w:val="00AD19D0"/>
    <w:rsid w:val="00AD5A42"/>
    <w:rsid w:val="00AD5FFA"/>
    <w:rsid w:val="00AD6709"/>
    <w:rsid w:val="00AD67D7"/>
    <w:rsid w:val="00AD67FD"/>
    <w:rsid w:val="00AE01F5"/>
    <w:rsid w:val="00AE232A"/>
    <w:rsid w:val="00AE2E0D"/>
    <w:rsid w:val="00AE5559"/>
    <w:rsid w:val="00AE65C6"/>
    <w:rsid w:val="00AE67D0"/>
    <w:rsid w:val="00AE6AC1"/>
    <w:rsid w:val="00AF02C9"/>
    <w:rsid w:val="00AF1AFF"/>
    <w:rsid w:val="00AF1E57"/>
    <w:rsid w:val="00AF2480"/>
    <w:rsid w:val="00AF25C0"/>
    <w:rsid w:val="00AF2A18"/>
    <w:rsid w:val="00AF375F"/>
    <w:rsid w:val="00AF391F"/>
    <w:rsid w:val="00AF3ED3"/>
    <w:rsid w:val="00AF4A4A"/>
    <w:rsid w:val="00AF587C"/>
    <w:rsid w:val="00AF634A"/>
    <w:rsid w:val="00B02E77"/>
    <w:rsid w:val="00B05289"/>
    <w:rsid w:val="00B059A0"/>
    <w:rsid w:val="00B07039"/>
    <w:rsid w:val="00B10AC9"/>
    <w:rsid w:val="00B12AD2"/>
    <w:rsid w:val="00B14EA6"/>
    <w:rsid w:val="00B14ED4"/>
    <w:rsid w:val="00B16A66"/>
    <w:rsid w:val="00B17C92"/>
    <w:rsid w:val="00B17E2D"/>
    <w:rsid w:val="00B206F1"/>
    <w:rsid w:val="00B239B0"/>
    <w:rsid w:val="00B2496D"/>
    <w:rsid w:val="00B324D5"/>
    <w:rsid w:val="00B347FC"/>
    <w:rsid w:val="00B34A8F"/>
    <w:rsid w:val="00B35AA3"/>
    <w:rsid w:val="00B35E22"/>
    <w:rsid w:val="00B364A8"/>
    <w:rsid w:val="00B41AC6"/>
    <w:rsid w:val="00B421CB"/>
    <w:rsid w:val="00B442C8"/>
    <w:rsid w:val="00B47CD3"/>
    <w:rsid w:val="00B5042C"/>
    <w:rsid w:val="00B51EFF"/>
    <w:rsid w:val="00B52C54"/>
    <w:rsid w:val="00B549E8"/>
    <w:rsid w:val="00B552A1"/>
    <w:rsid w:val="00B568E5"/>
    <w:rsid w:val="00B56BB1"/>
    <w:rsid w:val="00B57054"/>
    <w:rsid w:val="00B609AF"/>
    <w:rsid w:val="00B613E4"/>
    <w:rsid w:val="00B633B2"/>
    <w:rsid w:val="00B645F0"/>
    <w:rsid w:val="00B702C0"/>
    <w:rsid w:val="00B705DF"/>
    <w:rsid w:val="00B8181F"/>
    <w:rsid w:val="00B8534D"/>
    <w:rsid w:val="00B858A1"/>
    <w:rsid w:val="00B87DA7"/>
    <w:rsid w:val="00B928F8"/>
    <w:rsid w:val="00B92B90"/>
    <w:rsid w:val="00B9440C"/>
    <w:rsid w:val="00B94BC2"/>
    <w:rsid w:val="00B9596A"/>
    <w:rsid w:val="00B9618F"/>
    <w:rsid w:val="00BA0129"/>
    <w:rsid w:val="00BA2137"/>
    <w:rsid w:val="00BA297F"/>
    <w:rsid w:val="00BA3120"/>
    <w:rsid w:val="00BA516A"/>
    <w:rsid w:val="00BA71F6"/>
    <w:rsid w:val="00BB00DA"/>
    <w:rsid w:val="00BB0497"/>
    <w:rsid w:val="00BB0ECA"/>
    <w:rsid w:val="00BB1BEB"/>
    <w:rsid w:val="00BB2394"/>
    <w:rsid w:val="00BB2B05"/>
    <w:rsid w:val="00BB2E70"/>
    <w:rsid w:val="00BB7E7B"/>
    <w:rsid w:val="00BC0541"/>
    <w:rsid w:val="00BC1429"/>
    <w:rsid w:val="00BC3E1A"/>
    <w:rsid w:val="00BC6BCD"/>
    <w:rsid w:val="00BD0906"/>
    <w:rsid w:val="00BD219E"/>
    <w:rsid w:val="00BD3C91"/>
    <w:rsid w:val="00BD4F70"/>
    <w:rsid w:val="00BD5710"/>
    <w:rsid w:val="00BD60E3"/>
    <w:rsid w:val="00BD6511"/>
    <w:rsid w:val="00BE123F"/>
    <w:rsid w:val="00BE515D"/>
    <w:rsid w:val="00BE5D5F"/>
    <w:rsid w:val="00BE679F"/>
    <w:rsid w:val="00BE7448"/>
    <w:rsid w:val="00BF1A5D"/>
    <w:rsid w:val="00BF4E78"/>
    <w:rsid w:val="00C02A92"/>
    <w:rsid w:val="00C070AD"/>
    <w:rsid w:val="00C115FA"/>
    <w:rsid w:val="00C13297"/>
    <w:rsid w:val="00C1621A"/>
    <w:rsid w:val="00C2004F"/>
    <w:rsid w:val="00C20EDE"/>
    <w:rsid w:val="00C2104C"/>
    <w:rsid w:val="00C23D96"/>
    <w:rsid w:val="00C259C4"/>
    <w:rsid w:val="00C338B0"/>
    <w:rsid w:val="00C351EE"/>
    <w:rsid w:val="00C35336"/>
    <w:rsid w:val="00C361E8"/>
    <w:rsid w:val="00C36214"/>
    <w:rsid w:val="00C3668C"/>
    <w:rsid w:val="00C405EE"/>
    <w:rsid w:val="00C410D2"/>
    <w:rsid w:val="00C41B8C"/>
    <w:rsid w:val="00C459AB"/>
    <w:rsid w:val="00C46331"/>
    <w:rsid w:val="00C47789"/>
    <w:rsid w:val="00C51263"/>
    <w:rsid w:val="00C53EBE"/>
    <w:rsid w:val="00C56AAB"/>
    <w:rsid w:val="00C6107C"/>
    <w:rsid w:val="00C63519"/>
    <w:rsid w:val="00C65661"/>
    <w:rsid w:val="00C66304"/>
    <w:rsid w:val="00C70B8F"/>
    <w:rsid w:val="00C729E9"/>
    <w:rsid w:val="00C74278"/>
    <w:rsid w:val="00C74AB4"/>
    <w:rsid w:val="00C75E29"/>
    <w:rsid w:val="00C75FA0"/>
    <w:rsid w:val="00C77509"/>
    <w:rsid w:val="00C776F9"/>
    <w:rsid w:val="00C81DD8"/>
    <w:rsid w:val="00C82292"/>
    <w:rsid w:val="00C8515B"/>
    <w:rsid w:val="00C86CBE"/>
    <w:rsid w:val="00C8731F"/>
    <w:rsid w:val="00C87CA7"/>
    <w:rsid w:val="00C90591"/>
    <w:rsid w:val="00C91FB3"/>
    <w:rsid w:val="00C92AB9"/>
    <w:rsid w:val="00C93B04"/>
    <w:rsid w:val="00C94C6C"/>
    <w:rsid w:val="00CA0B33"/>
    <w:rsid w:val="00CA133F"/>
    <w:rsid w:val="00CA3227"/>
    <w:rsid w:val="00CA37A8"/>
    <w:rsid w:val="00CA4289"/>
    <w:rsid w:val="00CA430F"/>
    <w:rsid w:val="00CA5857"/>
    <w:rsid w:val="00CA5BE7"/>
    <w:rsid w:val="00CA7ED6"/>
    <w:rsid w:val="00CB2996"/>
    <w:rsid w:val="00CB4C95"/>
    <w:rsid w:val="00CC0E37"/>
    <w:rsid w:val="00CC0E75"/>
    <w:rsid w:val="00CC12F8"/>
    <w:rsid w:val="00CC14AB"/>
    <w:rsid w:val="00CC15FD"/>
    <w:rsid w:val="00CC6E70"/>
    <w:rsid w:val="00CD08C2"/>
    <w:rsid w:val="00CD175B"/>
    <w:rsid w:val="00CD327A"/>
    <w:rsid w:val="00CD71A5"/>
    <w:rsid w:val="00CE0375"/>
    <w:rsid w:val="00CE0A07"/>
    <w:rsid w:val="00CE0BEE"/>
    <w:rsid w:val="00CE1060"/>
    <w:rsid w:val="00CE411B"/>
    <w:rsid w:val="00CE6797"/>
    <w:rsid w:val="00CF06D9"/>
    <w:rsid w:val="00CF0878"/>
    <w:rsid w:val="00CF2029"/>
    <w:rsid w:val="00CF3BDE"/>
    <w:rsid w:val="00CF42C2"/>
    <w:rsid w:val="00CF49B3"/>
    <w:rsid w:val="00CF5DEC"/>
    <w:rsid w:val="00CF6A3D"/>
    <w:rsid w:val="00CF7957"/>
    <w:rsid w:val="00D00F46"/>
    <w:rsid w:val="00D073CB"/>
    <w:rsid w:val="00D0783F"/>
    <w:rsid w:val="00D1095A"/>
    <w:rsid w:val="00D10DEB"/>
    <w:rsid w:val="00D15485"/>
    <w:rsid w:val="00D17C07"/>
    <w:rsid w:val="00D2353B"/>
    <w:rsid w:val="00D235A0"/>
    <w:rsid w:val="00D23A26"/>
    <w:rsid w:val="00D240A8"/>
    <w:rsid w:val="00D25224"/>
    <w:rsid w:val="00D25C6D"/>
    <w:rsid w:val="00D25DB9"/>
    <w:rsid w:val="00D25F68"/>
    <w:rsid w:val="00D269F2"/>
    <w:rsid w:val="00D26D78"/>
    <w:rsid w:val="00D344A9"/>
    <w:rsid w:val="00D40158"/>
    <w:rsid w:val="00D40E7D"/>
    <w:rsid w:val="00D41339"/>
    <w:rsid w:val="00D42934"/>
    <w:rsid w:val="00D44502"/>
    <w:rsid w:val="00D4552C"/>
    <w:rsid w:val="00D45663"/>
    <w:rsid w:val="00D458AB"/>
    <w:rsid w:val="00D47A80"/>
    <w:rsid w:val="00D5151E"/>
    <w:rsid w:val="00D526B6"/>
    <w:rsid w:val="00D5341C"/>
    <w:rsid w:val="00D55639"/>
    <w:rsid w:val="00D5573B"/>
    <w:rsid w:val="00D5604C"/>
    <w:rsid w:val="00D565CA"/>
    <w:rsid w:val="00D565E5"/>
    <w:rsid w:val="00D568E4"/>
    <w:rsid w:val="00D57E9E"/>
    <w:rsid w:val="00D64130"/>
    <w:rsid w:val="00D67A37"/>
    <w:rsid w:val="00D73F74"/>
    <w:rsid w:val="00D74A88"/>
    <w:rsid w:val="00D755E7"/>
    <w:rsid w:val="00D76F2D"/>
    <w:rsid w:val="00D85513"/>
    <w:rsid w:val="00D862F7"/>
    <w:rsid w:val="00D8697A"/>
    <w:rsid w:val="00D9109D"/>
    <w:rsid w:val="00D922E1"/>
    <w:rsid w:val="00D92D06"/>
    <w:rsid w:val="00D94672"/>
    <w:rsid w:val="00D94D09"/>
    <w:rsid w:val="00D96350"/>
    <w:rsid w:val="00DA28AF"/>
    <w:rsid w:val="00DA2D60"/>
    <w:rsid w:val="00DA382C"/>
    <w:rsid w:val="00DA7177"/>
    <w:rsid w:val="00DB08E9"/>
    <w:rsid w:val="00DB1117"/>
    <w:rsid w:val="00DB12E8"/>
    <w:rsid w:val="00DB149B"/>
    <w:rsid w:val="00DB48BD"/>
    <w:rsid w:val="00DB51F9"/>
    <w:rsid w:val="00DB5D52"/>
    <w:rsid w:val="00DB68CA"/>
    <w:rsid w:val="00DC044F"/>
    <w:rsid w:val="00DC060A"/>
    <w:rsid w:val="00DC0A42"/>
    <w:rsid w:val="00DC1AAC"/>
    <w:rsid w:val="00DC6019"/>
    <w:rsid w:val="00DC6CC2"/>
    <w:rsid w:val="00DC6D85"/>
    <w:rsid w:val="00DC7261"/>
    <w:rsid w:val="00DD0F72"/>
    <w:rsid w:val="00DD1014"/>
    <w:rsid w:val="00DD137C"/>
    <w:rsid w:val="00DD3699"/>
    <w:rsid w:val="00DD3A2B"/>
    <w:rsid w:val="00DD4261"/>
    <w:rsid w:val="00DD537F"/>
    <w:rsid w:val="00DD6860"/>
    <w:rsid w:val="00DE06C6"/>
    <w:rsid w:val="00DE0D07"/>
    <w:rsid w:val="00DE1C74"/>
    <w:rsid w:val="00DE2DB7"/>
    <w:rsid w:val="00DE2F2B"/>
    <w:rsid w:val="00DE60F9"/>
    <w:rsid w:val="00DE667C"/>
    <w:rsid w:val="00DE7A57"/>
    <w:rsid w:val="00DE7CDC"/>
    <w:rsid w:val="00DF057B"/>
    <w:rsid w:val="00DF24B4"/>
    <w:rsid w:val="00DF337F"/>
    <w:rsid w:val="00DF40FC"/>
    <w:rsid w:val="00DF5090"/>
    <w:rsid w:val="00E0220A"/>
    <w:rsid w:val="00E0257A"/>
    <w:rsid w:val="00E02D44"/>
    <w:rsid w:val="00E0424C"/>
    <w:rsid w:val="00E05B5A"/>
    <w:rsid w:val="00E0660C"/>
    <w:rsid w:val="00E1294B"/>
    <w:rsid w:val="00E143C5"/>
    <w:rsid w:val="00E236B4"/>
    <w:rsid w:val="00E23B67"/>
    <w:rsid w:val="00E25B66"/>
    <w:rsid w:val="00E27F9F"/>
    <w:rsid w:val="00E3212E"/>
    <w:rsid w:val="00E325D9"/>
    <w:rsid w:val="00E32888"/>
    <w:rsid w:val="00E35110"/>
    <w:rsid w:val="00E36A50"/>
    <w:rsid w:val="00E40F5D"/>
    <w:rsid w:val="00E4128E"/>
    <w:rsid w:val="00E428C1"/>
    <w:rsid w:val="00E42E30"/>
    <w:rsid w:val="00E44202"/>
    <w:rsid w:val="00E453A0"/>
    <w:rsid w:val="00E4540D"/>
    <w:rsid w:val="00E45C1D"/>
    <w:rsid w:val="00E557CC"/>
    <w:rsid w:val="00E56336"/>
    <w:rsid w:val="00E56B50"/>
    <w:rsid w:val="00E5741E"/>
    <w:rsid w:val="00E64A4B"/>
    <w:rsid w:val="00E658DB"/>
    <w:rsid w:val="00E65C59"/>
    <w:rsid w:val="00E65EAF"/>
    <w:rsid w:val="00E70411"/>
    <w:rsid w:val="00E72632"/>
    <w:rsid w:val="00E73085"/>
    <w:rsid w:val="00E73690"/>
    <w:rsid w:val="00E739E3"/>
    <w:rsid w:val="00E759FF"/>
    <w:rsid w:val="00E75E18"/>
    <w:rsid w:val="00E767B8"/>
    <w:rsid w:val="00E825A4"/>
    <w:rsid w:val="00E83776"/>
    <w:rsid w:val="00E86F71"/>
    <w:rsid w:val="00E87774"/>
    <w:rsid w:val="00E92F21"/>
    <w:rsid w:val="00E9366C"/>
    <w:rsid w:val="00E936F6"/>
    <w:rsid w:val="00E9433F"/>
    <w:rsid w:val="00E9529E"/>
    <w:rsid w:val="00E953EF"/>
    <w:rsid w:val="00E979FA"/>
    <w:rsid w:val="00EA24A2"/>
    <w:rsid w:val="00EA27C5"/>
    <w:rsid w:val="00EA3B5D"/>
    <w:rsid w:val="00EA425D"/>
    <w:rsid w:val="00EA5777"/>
    <w:rsid w:val="00EA5E16"/>
    <w:rsid w:val="00EA6917"/>
    <w:rsid w:val="00EA6C84"/>
    <w:rsid w:val="00EA745F"/>
    <w:rsid w:val="00EA7D63"/>
    <w:rsid w:val="00EA7E66"/>
    <w:rsid w:val="00EB216B"/>
    <w:rsid w:val="00EB5480"/>
    <w:rsid w:val="00EB5B95"/>
    <w:rsid w:val="00EC1E02"/>
    <w:rsid w:val="00EC20D0"/>
    <w:rsid w:val="00EC3A16"/>
    <w:rsid w:val="00EC4219"/>
    <w:rsid w:val="00EC5F80"/>
    <w:rsid w:val="00ED05D0"/>
    <w:rsid w:val="00ED0D6F"/>
    <w:rsid w:val="00ED2A31"/>
    <w:rsid w:val="00ED3AE6"/>
    <w:rsid w:val="00ED3CCA"/>
    <w:rsid w:val="00ED425B"/>
    <w:rsid w:val="00ED4C17"/>
    <w:rsid w:val="00ED6465"/>
    <w:rsid w:val="00ED6471"/>
    <w:rsid w:val="00ED6EB9"/>
    <w:rsid w:val="00EE1422"/>
    <w:rsid w:val="00EE1759"/>
    <w:rsid w:val="00EE23BC"/>
    <w:rsid w:val="00EE3C47"/>
    <w:rsid w:val="00EE5B00"/>
    <w:rsid w:val="00EE68F8"/>
    <w:rsid w:val="00EF0A52"/>
    <w:rsid w:val="00EF4340"/>
    <w:rsid w:val="00EF4481"/>
    <w:rsid w:val="00EF5CF5"/>
    <w:rsid w:val="00EF6B97"/>
    <w:rsid w:val="00EF74C0"/>
    <w:rsid w:val="00EF7BEB"/>
    <w:rsid w:val="00F1096C"/>
    <w:rsid w:val="00F11FE2"/>
    <w:rsid w:val="00F12906"/>
    <w:rsid w:val="00F12D43"/>
    <w:rsid w:val="00F139A6"/>
    <w:rsid w:val="00F143ED"/>
    <w:rsid w:val="00F14C9D"/>
    <w:rsid w:val="00F1500C"/>
    <w:rsid w:val="00F15EE6"/>
    <w:rsid w:val="00F15FAA"/>
    <w:rsid w:val="00F204F9"/>
    <w:rsid w:val="00F207C7"/>
    <w:rsid w:val="00F21C0C"/>
    <w:rsid w:val="00F23B56"/>
    <w:rsid w:val="00F24255"/>
    <w:rsid w:val="00F24ED2"/>
    <w:rsid w:val="00F2610E"/>
    <w:rsid w:val="00F3108C"/>
    <w:rsid w:val="00F31B08"/>
    <w:rsid w:val="00F32148"/>
    <w:rsid w:val="00F34C59"/>
    <w:rsid w:val="00F41738"/>
    <w:rsid w:val="00F42B44"/>
    <w:rsid w:val="00F4340E"/>
    <w:rsid w:val="00F45B1C"/>
    <w:rsid w:val="00F468FA"/>
    <w:rsid w:val="00F50F6F"/>
    <w:rsid w:val="00F512EC"/>
    <w:rsid w:val="00F55448"/>
    <w:rsid w:val="00F56BC4"/>
    <w:rsid w:val="00F57108"/>
    <w:rsid w:val="00F60CC3"/>
    <w:rsid w:val="00F612C0"/>
    <w:rsid w:val="00F62D17"/>
    <w:rsid w:val="00F62EE2"/>
    <w:rsid w:val="00F6303E"/>
    <w:rsid w:val="00F6561B"/>
    <w:rsid w:val="00F669C3"/>
    <w:rsid w:val="00F66DB5"/>
    <w:rsid w:val="00F67A3A"/>
    <w:rsid w:val="00F71232"/>
    <w:rsid w:val="00F748BD"/>
    <w:rsid w:val="00F760D2"/>
    <w:rsid w:val="00F77C68"/>
    <w:rsid w:val="00F80BB1"/>
    <w:rsid w:val="00F81983"/>
    <w:rsid w:val="00F843A7"/>
    <w:rsid w:val="00F8655A"/>
    <w:rsid w:val="00F91C3F"/>
    <w:rsid w:val="00F9270F"/>
    <w:rsid w:val="00F943EC"/>
    <w:rsid w:val="00F95292"/>
    <w:rsid w:val="00F95A91"/>
    <w:rsid w:val="00F95C35"/>
    <w:rsid w:val="00F96945"/>
    <w:rsid w:val="00FA0B03"/>
    <w:rsid w:val="00FA12BF"/>
    <w:rsid w:val="00FA19E8"/>
    <w:rsid w:val="00FA1C25"/>
    <w:rsid w:val="00FA4EA7"/>
    <w:rsid w:val="00FA5DD3"/>
    <w:rsid w:val="00FB1222"/>
    <w:rsid w:val="00FB27FD"/>
    <w:rsid w:val="00FB2A6F"/>
    <w:rsid w:val="00FB3FF5"/>
    <w:rsid w:val="00FB5BD9"/>
    <w:rsid w:val="00FB7CE4"/>
    <w:rsid w:val="00FC2139"/>
    <w:rsid w:val="00FC3650"/>
    <w:rsid w:val="00FC5282"/>
    <w:rsid w:val="00FC5AAE"/>
    <w:rsid w:val="00FD2F70"/>
    <w:rsid w:val="00FD507F"/>
    <w:rsid w:val="00FD693B"/>
    <w:rsid w:val="00FD6D44"/>
    <w:rsid w:val="00FD7D66"/>
    <w:rsid w:val="00FE12BB"/>
    <w:rsid w:val="00FE4431"/>
    <w:rsid w:val="00FE5D7D"/>
    <w:rsid w:val="00FE6B44"/>
    <w:rsid w:val="00FF078B"/>
    <w:rsid w:val="00FF0E11"/>
    <w:rsid w:val="00FF295D"/>
    <w:rsid w:val="00FF4F9F"/>
    <w:rsid w:val="00FF55B5"/>
    <w:rsid w:val="16A33664"/>
    <w:rsid w:val="16A4764A"/>
    <w:rsid w:val="39D275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semiHidden="0" w:name="toc 4"/>
    <w:lsdException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semiHidden="0" w:name="Body Text 3"/>
    <w:lsdException w:uiPriority="99"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43"/>
    <w:qFormat/>
    <w:uiPriority w:val="9"/>
    <w:pPr>
      <w:keepNext/>
      <w:keepLines/>
      <w:outlineLvl w:val="0"/>
    </w:pPr>
    <w:rPr>
      <w:b/>
      <w:bCs/>
      <w:kern w:val="44"/>
      <w:sz w:val="52"/>
      <w:szCs w:val="44"/>
      <w:lang w:val="zh-CN" w:eastAsia="zh-CN"/>
    </w:rPr>
  </w:style>
  <w:style w:type="paragraph" w:styleId="3">
    <w:name w:val="heading 2"/>
    <w:basedOn w:val="1"/>
    <w:next w:val="1"/>
    <w:link w:val="44"/>
    <w:qFormat/>
    <w:uiPriority w:val="9"/>
    <w:pPr>
      <w:keepNext/>
      <w:keepLines/>
      <w:outlineLvl w:val="1"/>
    </w:pPr>
    <w:rPr>
      <w:rFonts w:ascii="Cambria" w:hAnsi="Cambria"/>
      <w:b/>
      <w:bCs/>
      <w:sz w:val="32"/>
      <w:szCs w:val="32"/>
      <w:lang w:val="zh-CN" w:eastAsia="zh-CN"/>
    </w:rPr>
  </w:style>
  <w:style w:type="paragraph" w:styleId="4">
    <w:name w:val="heading 3"/>
    <w:basedOn w:val="1"/>
    <w:next w:val="1"/>
    <w:link w:val="45"/>
    <w:qFormat/>
    <w:uiPriority w:val="9"/>
    <w:pPr>
      <w:keepNext/>
      <w:keepLines/>
      <w:spacing w:before="120" w:after="120" w:line="360" w:lineRule="auto"/>
      <w:outlineLvl w:val="2"/>
    </w:pPr>
    <w:rPr>
      <w:b/>
      <w:bCs/>
      <w:sz w:val="30"/>
      <w:szCs w:val="32"/>
    </w:rPr>
  </w:style>
  <w:style w:type="paragraph" w:styleId="5">
    <w:name w:val="heading 4"/>
    <w:basedOn w:val="1"/>
    <w:next w:val="1"/>
    <w:link w:val="46"/>
    <w:qFormat/>
    <w:uiPriority w:val="9"/>
    <w:pPr>
      <w:keepNext/>
      <w:keepLines/>
      <w:spacing w:before="280" w:after="290" w:line="376" w:lineRule="auto"/>
      <w:outlineLvl w:val="3"/>
    </w:pPr>
    <w:rPr>
      <w:b/>
      <w:bCs/>
      <w:sz w:val="28"/>
      <w:szCs w:val="28"/>
      <w:lang w:val="zh-CN" w:eastAsia="zh-CN"/>
    </w:rPr>
  </w:style>
  <w:style w:type="paragraph" w:styleId="6">
    <w:name w:val="heading 5"/>
    <w:basedOn w:val="1"/>
    <w:next w:val="1"/>
    <w:link w:val="83"/>
    <w:unhideWhenUsed/>
    <w:qFormat/>
    <w:uiPriority w:val="9"/>
    <w:pPr>
      <w:keepNext/>
      <w:keepLines/>
      <w:spacing w:before="280" w:after="290" w:line="376" w:lineRule="auto"/>
      <w:outlineLvl w:val="4"/>
    </w:pPr>
    <w:rPr>
      <w:b/>
      <w:bCs/>
      <w:szCs w:val="24"/>
    </w:rPr>
  </w:style>
  <w:style w:type="paragraph" w:styleId="7">
    <w:name w:val="heading 6"/>
    <w:basedOn w:val="1"/>
    <w:next w:val="1"/>
    <w:link w:val="84"/>
    <w:unhideWhenUsed/>
    <w:qFormat/>
    <w:uiPriority w:val="9"/>
    <w:pPr>
      <w:keepNext/>
      <w:keepLines/>
      <w:spacing w:before="240" w:after="64" w:line="320" w:lineRule="auto"/>
      <w:outlineLvl w:val="5"/>
    </w:pPr>
    <w:rPr>
      <w:rFonts w:eastAsiaTheme="majorEastAsia"/>
      <w:b/>
      <w:bCs/>
      <w:szCs w:val="24"/>
    </w:rPr>
  </w:style>
  <w:style w:type="paragraph" w:styleId="8">
    <w:name w:val="heading 7"/>
    <w:basedOn w:val="1"/>
    <w:next w:val="1"/>
    <w:link w:val="95"/>
    <w:semiHidden/>
    <w:unhideWhenUsed/>
    <w:qFormat/>
    <w:uiPriority w:val="9"/>
    <w:pPr>
      <w:keepNext/>
      <w:keepLines/>
      <w:spacing w:before="240" w:after="64" w:line="320" w:lineRule="auto"/>
      <w:outlineLvl w:val="6"/>
    </w:pPr>
    <w:rPr>
      <w:rFonts w:cstheme="minorBidi"/>
      <w:b/>
      <w:bCs/>
      <w:szCs w:val="24"/>
    </w:rPr>
  </w:style>
  <w:style w:type="character" w:default="1" w:styleId="36">
    <w:name w:val="Default Paragraph Font"/>
    <w:semiHidden/>
    <w:unhideWhenUsed/>
    <w:uiPriority w:val="1"/>
  </w:style>
  <w:style w:type="table" w:default="1" w:styleId="41">
    <w:name w:val="Normal Table"/>
    <w:semiHidden/>
    <w:unhideWhenUsed/>
    <w:uiPriority w:val="99"/>
    <w:tblPr>
      <w:tblLayout w:type="fixed"/>
      <w:tblCellMar>
        <w:top w:w="0" w:type="dxa"/>
        <w:left w:w="108" w:type="dxa"/>
        <w:bottom w:w="0" w:type="dxa"/>
        <w:right w:w="108" w:type="dxa"/>
      </w:tblCellMar>
    </w:tblPr>
  </w:style>
  <w:style w:type="paragraph" w:styleId="9">
    <w:name w:val="annotation subject"/>
    <w:basedOn w:val="10"/>
    <w:next w:val="10"/>
    <w:link w:val="80"/>
    <w:semiHidden/>
    <w:unhideWhenUsed/>
    <w:qFormat/>
    <w:uiPriority w:val="99"/>
    <w:rPr>
      <w:b/>
      <w:bCs/>
    </w:rPr>
  </w:style>
  <w:style w:type="paragraph" w:styleId="10">
    <w:name w:val="annotation text"/>
    <w:basedOn w:val="1"/>
    <w:link w:val="79"/>
    <w:unhideWhenUsed/>
    <w:qFormat/>
    <w:uiPriority w:val="0"/>
    <w:pPr>
      <w:jc w:val="left"/>
    </w:pPr>
    <w:rPr>
      <w:lang w:val="zh-CN" w:eastAsia="zh-CN"/>
    </w:rPr>
  </w:style>
  <w:style w:type="paragraph" w:styleId="11">
    <w:name w:val="toc 7"/>
    <w:basedOn w:val="1"/>
    <w:next w:val="1"/>
    <w:unhideWhenUsed/>
    <w:qFormat/>
    <w:uiPriority w:val="39"/>
    <w:pPr>
      <w:ind w:left="2520" w:leftChars="1200"/>
    </w:pPr>
    <w:rPr>
      <w:rFonts w:asciiTheme="minorHAnsi" w:hAnsiTheme="minorHAnsi" w:eastAsiaTheme="minorEastAsia" w:cstheme="minorBidi"/>
      <w:sz w:val="21"/>
    </w:rPr>
  </w:style>
  <w:style w:type="paragraph" w:styleId="12">
    <w:name w:val="Body Text First Indent"/>
    <w:basedOn w:val="13"/>
    <w:link w:val="129"/>
    <w:semiHidden/>
    <w:unhideWhenUsed/>
    <w:uiPriority w:val="99"/>
    <w:pPr>
      <w:ind w:firstLine="420" w:firstLineChars="100"/>
    </w:pPr>
    <w:rPr>
      <w:rFonts w:ascii="Times New Roman" w:hAnsi="Times New Roman" w:eastAsia="宋体"/>
      <w:sz w:val="24"/>
    </w:rPr>
  </w:style>
  <w:style w:type="paragraph" w:styleId="13">
    <w:name w:val="Body Text"/>
    <w:basedOn w:val="1"/>
    <w:link w:val="47"/>
    <w:unhideWhenUsed/>
    <w:uiPriority w:val="0"/>
    <w:pPr>
      <w:spacing w:after="120"/>
    </w:pPr>
    <w:rPr>
      <w:rFonts w:asciiTheme="minorHAnsi" w:hAnsiTheme="minorHAnsi" w:eastAsiaTheme="minorEastAsia" w:cstheme="minorBidi"/>
      <w:sz w:val="21"/>
    </w:rPr>
  </w:style>
  <w:style w:type="paragraph" w:styleId="14">
    <w:name w:val="Normal Indent"/>
    <w:basedOn w:val="1"/>
    <w:link w:val="78"/>
    <w:unhideWhenUsed/>
    <w:qFormat/>
    <w:uiPriority w:val="0"/>
    <w:pPr>
      <w:ind w:firstLine="420" w:firstLineChars="200"/>
    </w:pPr>
    <w:rPr>
      <w:rFonts w:eastAsia="楷体_GB2312"/>
      <w:kern w:val="0"/>
      <w:szCs w:val="20"/>
      <w:lang w:val="zh-CN" w:eastAsia="zh-CN"/>
    </w:rPr>
  </w:style>
  <w:style w:type="paragraph" w:styleId="15">
    <w:name w:val="caption"/>
    <w:basedOn w:val="1"/>
    <w:next w:val="1"/>
    <w:link w:val="96"/>
    <w:qFormat/>
    <w:uiPriority w:val="0"/>
    <w:rPr>
      <w:rFonts w:ascii="Cambria" w:hAnsi="Cambria" w:eastAsia="黑体"/>
      <w:sz w:val="20"/>
      <w:szCs w:val="20"/>
    </w:rPr>
  </w:style>
  <w:style w:type="paragraph" w:styleId="16">
    <w:name w:val="Document Map"/>
    <w:basedOn w:val="1"/>
    <w:link w:val="61"/>
    <w:semiHidden/>
    <w:qFormat/>
    <w:uiPriority w:val="0"/>
    <w:pPr>
      <w:shd w:val="clear" w:color="auto" w:fill="000080"/>
    </w:pPr>
  </w:style>
  <w:style w:type="paragraph" w:styleId="17">
    <w:name w:val="Body Text 3"/>
    <w:basedOn w:val="1"/>
    <w:link w:val="52"/>
    <w:unhideWhenUsed/>
    <w:uiPriority w:val="99"/>
    <w:pPr>
      <w:spacing w:after="120"/>
    </w:pPr>
    <w:rPr>
      <w:rFonts w:asciiTheme="minorHAnsi" w:hAnsiTheme="minorHAnsi" w:eastAsiaTheme="minorEastAsia" w:cstheme="minorBidi"/>
      <w:sz w:val="16"/>
      <w:szCs w:val="16"/>
    </w:rPr>
  </w:style>
  <w:style w:type="paragraph" w:styleId="18">
    <w:name w:val="Body Text Indent"/>
    <w:basedOn w:val="1"/>
    <w:link w:val="94"/>
    <w:semiHidden/>
    <w:unhideWhenUsed/>
    <w:qFormat/>
    <w:uiPriority w:val="99"/>
    <w:pPr>
      <w:spacing w:after="120"/>
      <w:ind w:left="420" w:leftChars="200"/>
    </w:pPr>
  </w:style>
  <w:style w:type="paragraph" w:styleId="19">
    <w:name w:val="toc 5"/>
    <w:basedOn w:val="1"/>
    <w:next w:val="1"/>
    <w:unhideWhenUsed/>
    <w:uiPriority w:val="39"/>
    <w:pPr>
      <w:ind w:left="1680" w:leftChars="800"/>
    </w:pPr>
  </w:style>
  <w:style w:type="paragraph" w:styleId="20">
    <w:name w:val="toc 3"/>
    <w:basedOn w:val="1"/>
    <w:next w:val="1"/>
    <w:unhideWhenUsed/>
    <w:uiPriority w:val="39"/>
    <w:pPr>
      <w:ind w:left="840" w:leftChars="400"/>
    </w:pPr>
  </w:style>
  <w:style w:type="paragraph" w:styleId="21">
    <w:name w:val="Plain Text"/>
    <w:basedOn w:val="1"/>
    <w:link w:val="50"/>
    <w:qFormat/>
    <w:uiPriority w:val="0"/>
    <w:rPr>
      <w:rFonts w:ascii="宋体" w:hAnsi="Courier New" w:cs="Courier New" w:eastAsiaTheme="minorEastAsia"/>
      <w:sz w:val="21"/>
      <w:szCs w:val="21"/>
    </w:rPr>
  </w:style>
  <w:style w:type="paragraph" w:styleId="22">
    <w:name w:val="toc 8"/>
    <w:basedOn w:val="1"/>
    <w:next w:val="1"/>
    <w:unhideWhenUsed/>
    <w:qFormat/>
    <w:uiPriority w:val="39"/>
    <w:pPr>
      <w:ind w:left="2940" w:leftChars="1400"/>
    </w:pPr>
    <w:rPr>
      <w:rFonts w:asciiTheme="minorHAnsi" w:hAnsiTheme="minorHAnsi" w:eastAsiaTheme="minorEastAsia" w:cstheme="minorBidi"/>
      <w:sz w:val="21"/>
    </w:rPr>
  </w:style>
  <w:style w:type="paragraph" w:styleId="23">
    <w:name w:val="Body Text Indent 2"/>
    <w:basedOn w:val="1"/>
    <w:link w:val="57"/>
    <w:unhideWhenUsed/>
    <w:uiPriority w:val="99"/>
    <w:pPr>
      <w:spacing w:after="120" w:line="480" w:lineRule="auto"/>
      <w:ind w:left="420" w:leftChars="200"/>
    </w:pPr>
    <w:rPr>
      <w:rFonts w:asciiTheme="minorHAnsi" w:hAnsiTheme="minorHAnsi" w:eastAsiaTheme="minorEastAsia" w:cstheme="minorBidi"/>
    </w:rPr>
  </w:style>
  <w:style w:type="paragraph" w:styleId="24">
    <w:name w:val="Balloon Text"/>
    <w:basedOn w:val="1"/>
    <w:link w:val="81"/>
    <w:semiHidden/>
    <w:unhideWhenUsed/>
    <w:qFormat/>
    <w:uiPriority w:val="99"/>
    <w:rPr>
      <w:sz w:val="18"/>
      <w:szCs w:val="18"/>
      <w:lang w:val="zh-CN" w:eastAsia="zh-CN"/>
    </w:rPr>
  </w:style>
  <w:style w:type="paragraph" w:styleId="25">
    <w:name w:val="footer"/>
    <w:basedOn w:val="1"/>
    <w:link w:val="5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26">
    <w:name w:val="header"/>
    <w:basedOn w:val="1"/>
    <w:link w:val="48"/>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27">
    <w:name w:val="toc 1"/>
    <w:basedOn w:val="1"/>
    <w:next w:val="1"/>
    <w:unhideWhenUsed/>
    <w:qFormat/>
    <w:uiPriority w:val="39"/>
    <w:pPr>
      <w:tabs>
        <w:tab w:val="right" w:leader="dot" w:pos="9288"/>
      </w:tabs>
    </w:pPr>
    <w:rPr>
      <w:b/>
    </w:rPr>
  </w:style>
  <w:style w:type="paragraph" w:styleId="28">
    <w:name w:val="toc 4"/>
    <w:basedOn w:val="1"/>
    <w:next w:val="1"/>
    <w:unhideWhenUsed/>
    <w:uiPriority w:val="39"/>
    <w:pPr>
      <w:ind w:left="1260" w:leftChars="600"/>
    </w:pPr>
    <w:rPr>
      <w:rFonts w:asciiTheme="minorHAnsi" w:hAnsiTheme="minorHAnsi" w:eastAsiaTheme="minorEastAsia" w:cstheme="minorBidi"/>
      <w:sz w:val="21"/>
    </w:rPr>
  </w:style>
  <w:style w:type="paragraph" w:styleId="29">
    <w:name w:val="index heading"/>
    <w:basedOn w:val="1"/>
    <w:next w:val="30"/>
    <w:qFormat/>
    <w:uiPriority w:val="0"/>
    <w:rPr>
      <w:sz w:val="21"/>
      <w:szCs w:val="20"/>
    </w:rPr>
  </w:style>
  <w:style w:type="paragraph" w:styleId="30">
    <w:name w:val="index 1"/>
    <w:basedOn w:val="1"/>
    <w:next w:val="1"/>
    <w:unhideWhenUsed/>
    <w:qFormat/>
    <w:uiPriority w:val="99"/>
  </w:style>
  <w:style w:type="paragraph" w:styleId="31">
    <w:name w:val="toc 6"/>
    <w:basedOn w:val="1"/>
    <w:next w:val="1"/>
    <w:unhideWhenUsed/>
    <w:qFormat/>
    <w:uiPriority w:val="39"/>
    <w:pPr>
      <w:ind w:left="2100" w:leftChars="1000"/>
    </w:pPr>
    <w:rPr>
      <w:rFonts w:asciiTheme="minorHAnsi" w:hAnsiTheme="minorHAnsi" w:eastAsiaTheme="minorEastAsia" w:cstheme="minorBidi"/>
      <w:sz w:val="21"/>
    </w:rPr>
  </w:style>
  <w:style w:type="paragraph" w:styleId="32">
    <w:name w:val="Body Text Indent 3"/>
    <w:basedOn w:val="1"/>
    <w:link w:val="53"/>
    <w:qFormat/>
    <w:uiPriority w:val="0"/>
    <w:pPr>
      <w:spacing w:line="360" w:lineRule="auto"/>
      <w:ind w:firstLine="480"/>
    </w:pPr>
    <w:rPr>
      <w:rFonts w:eastAsiaTheme="minorEastAsia" w:cstheme="minorBidi"/>
      <w:szCs w:val="24"/>
    </w:rPr>
  </w:style>
  <w:style w:type="paragraph" w:styleId="33">
    <w:name w:val="toc 2"/>
    <w:basedOn w:val="1"/>
    <w:next w:val="1"/>
    <w:unhideWhenUsed/>
    <w:qFormat/>
    <w:uiPriority w:val="39"/>
    <w:pPr>
      <w:ind w:left="420" w:leftChars="200"/>
    </w:pPr>
  </w:style>
  <w:style w:type="paragraph" w:styleId="34">
    <w:name w:val="toc 9"/>
    <w:basedOn w:val="1"/>
    <w:next w:val="1"/>
    <w:unhideWhenUsed/>
    <w:qFormat/>
    <w:uiPriority w:val="39"/>
    <w:pPr>
      <w:ind w:left="3360" w:leftChars="1600"/>
    </w:pPr>
    <w:rPr>
      <w:rFonts w:asciiTheme="minorHAnsi" w:hAnsiTheme="minorHAnsi" w:eastAsiaTheme="minorEastAsia" w:cstheme="minorBidi"/>
      <w:sz w:val="21"/>
    </w:rPr>
  </w:style>
  <w:style w:type="paragraph" w:styleId="35">
    <w:name w:val="Normal (Web)"/>
    <w:basedOn w:val="1"/>
    <w:link w:val="141"/>
    <w:qFormat/>
    <w:uiPriority w:val="0"/>
    <w:pPr>
      <w:widowControl/>
      <w:spacing w:before="100" w:beforeAutospacing="1" w:after="100" w:afterAutospacing="1"/>
      <w:jc w:val="left"/>
    </w:pPr>
    <w:rPr>
      <w:rFonts w:ascii="宋体" w:hAnsi="宋体"/>
      <w:color w:val="000000"/>
      <w:kern w:val="0"/>
      <w:szCs w:val="24"/>
    </w:rPr>
  </w:style>
  <w:style w:type="character" w:styleId="37">
    <w:name w:val="Strong"/>
    <w:qFormat/>
    <w:uiPriority w:val="22"/>
    <w:rPr>
      <w:rFonts w:ascii="Tahoma" w:hAnsi="Tahoma" w:eastAsia="宋体"/>
      <w:b/>
      <w:bCs/>
      <w:spacing w:val="10"/>
      <w:sz w:val="24"/>
      <w:lang w:val="en-US" w:eastAsia="zh-CN" w:bidi="ar-SA"/>
    </w:rPr>
  </w:style>
  <w:style w:type="character" w:styleId="38">
    <w:name w:val="FollowedHyperlink"/>
    <w:basedOn w:val="36"/>
    <w:semiHidden/>
    <w:unhideWhenUsed/>
    <w:uiPriority w:val="99"/>
    <w:rPr>
      <w:color w:val="954F72" w:themeColor="followedHyperlink"/>
      <w:u w:val="single"/>
      <w14:textFill>
        <w14:solidFill>
          <w14:schemeClr w14:val="folHlink"/>
        </w14:solidFill>
      </w14:textFill>
    </w:rPr>
  </w:style>
  <w:style w:type="character" w:styleId="39">
    <w:name w:val="Hyperlink"/>
    <w:qFormat/>
    <w:uiPriority w:val="99"/>
    <w:rPr>
      <w:color w:val="0000FF"/>
      <w:u w:val="single"/>
    </w:rPr>
  </w:style>
  <w:style w:type="character" w:styleId="40">
    <w:name w:val="annotation reference"/>
    <w:unhideWhenUsed/>
    <w:qFormat/>
    <w:uiPriority w:val="0"/>
    <w:rPr>
      <w:sz w:val="21"/>
      <w:szCs w:val="21"/>
    </w:rPr>
  </w:style>
  <w:style w:type="table" w:styleId="42">
    <w:name w:val="Table Grid"/>
    <w:basedOn w:val="41"/>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43">
    <w:name w:val="标题 1 字符"/>
    <w:basedOn w:val="36"/>
    <w:link w:val="2"/>
    <w:uiPriority w:val="9"/>
    <w:rPr>
      <w:rFonts w:ascii="Times New Roman" w:hAnsi="Times New Roman" w:eastAsia="宋体" w:cs="Times New Roman"/>
      <w:b/>
      <w:bCs/>
      <w:kern w:val="44"/>
      <w:sz w:val="52"/>
      <w:szCs w:val="44"/>
      <w:lang w:val="zh-CN" w:eastAsia="zh-CN"/>
    </w:rPr>
  </w:style>
  <w:style w:type="character" w:customStyle="1" w:styleId="44">
    <w:name w:val="标题 2 字符"/>
    <w:basedOn w:val="36"/>
    <w:link w:val="3"/>
    <w:uiPriority w:val="9"/>
    <w:rPr>
      <w:rFonts w:ascii="Cambria" w:hAnsi="Cambria" w:eastAsia="宋体" w:cs="Times New Roman"/>
      <w:b/>
      <w:bCs/>
      <w:sz w:val="32"/>
      <w:szCs w:val="32"/>
      <w:lang w:val="zh-CN" w:eastAsia="zh-CN"/>
    </w:rPr>
  </w:style>
  <w:style w:type="character" w:customStyle="1" w:styleId="45">
    <w:name w:val="标题 3 字符"/>
    <w:basedOn w:val="36"/>
    <w:link w:val="4"/>
    <w:uiPriority w:val="9"/>
    <w:rPr>
      <w:rFonts w:ascii="Times New Roman" w:hAnsi="Times New Roman" w:eastAsia="宋体" w:cs="Times New Roman"/>
      <w:b/>
      <w:bCs/>
      <w:sz w:val="30"/>
      <w:szCs w:val="32"/>
    </w:rPr>
  </w:style>
  <w:style w:type="character" w:customStyle="1" w:styleId="46">
    <w:name w:val="标题 4 字符"/>
    <w:basedOn w:val="36"/>
    <w:link w:val="5"/>
    <w:qFormat/>
    <w:uiPriority w:val="9"/>
    <w:rPr>
      <w:rFonts w:ascii="Times New Roman" w:hAnsi="Times New Roman" w:eastAsia="宋体" w:cs="Times New Roman"/>
      <w:b/>
      <w:bCs/>
      <w:sz w:val="28"/>
      <w:szCs w:val="28"/>
      <w:lang w:val="zh-CN" w:eastAsia="zh-CN"/>
    </w:rPr>
  </w:style>
  <w:style w:type="character" w:customStyle="1" w:styleId="47">
    <w:name w:val="正文文本 字符"/>
    <w:link w:val="13"/>
    <w:uiPriority w:val="0"/>
  </w:style>
  <w:style w:type="character" w:customStyle="1" w:styleId="48">
    <w:name w:val="页眉 字符"/>
    <w:link w:val="26"/>
    <w:uiPriority w:val="99"/>
    <w:rPr>
      <w:sz w:val="18"/>
      <w:szCs w:val="18"/>
    </w:rPr>
  </w:style>
  <w:style w:type="character" w:customStyle="1" w:styleId="49">
    <w:name w:val="纯文本 Char"/>
    <w:semiHidden/>
    <w:uiPriority w:val="99"/>
    <w:rPr>
      <w:rFonts w:ascii="宋体" w:hAnsi="Courier New" w:cs="Courier New"/>
      <w:kern w:val="2"/>
      <w:sz w:val="21"/>
      <w:szCs w:val="21"/>
    </w:rPr>
  </w:style>
  <w:style w:type="character" w:customStyle="1" w:styleId="50">
    <w:name w:val="纯文本 字符"/>
    <w:link w:val="21"/>
    <w:uiPriority w:val="0"/>
    <w:rPr>
      <w:rFonts w:ascii="宋体" w:hAnsi="Courier New" w:cs="Courier New"/>
      <w:szCs w:val="21"/>
    </w:rPr>
  </w:style>
  <w:style w:type="character" w:customStyle="1" w:styleId="51">
    <w:name w:val="页脚 字符"/>
    <w:link w:val="25"/>
    <w:uiPriority w:val="99"/>
    <w:rPr>
      <w:sz w:val="18"/>
      <w:szCs w:val="18"/>
    </w:rPr>
  </w:style>
  <w:style w:type="character" w:customStyle="1" w:styleId="52">
    <w:name w:val="正文文本 3 字符"/>
    <w:link w:val="17"/>
    <w:uiPriority w:val="99"/>
    <w:rPr>
      <w:sz w:val="16"/>
      <w:szCs w:val="16"/>
    </w:rPr>
  </w:style>
  <w:style w:type="character" w:customStyle="1" w:styleId="53">
    <w:name w:val="正文文本缩进 3 字符"/>
    <w:link w:val="32"/>
    <w:uiPriority w:val="0"/>
    <w:rPr>
      <w:rFonts w:ascii="Times New Roman" w:hAnsi="Times New Roman"/>
      <w:sz w:val="24"/>
      <w:szCs w:val="24"/>
    </w:rPr>
  </w:style>
  <w:style w:type="character" w:customStyle="1" w:styleId="54">
    <w:name w:val="图 Char Char"/>
    <w:link w:val="55"/>
    <w:qFormat/>
    <w:uiPriority w:val="0"/>
    <w:rPr>
      <w:rFonts w:ascii="Times New Roman" w:hAnsi="Times New Roman"/>
      <w:spacing w:val="20"/>
      <w:sz w:val="24"/>
    </w:rPr>
  </w:style>
  <w:style w:type="paragraph" w:customStyle="1" w:styleId="55">
    <w:name w:val="图"/>
    <w:basedOn w:val="1"/>
    <w:link w:val="54"/>
    <w:qFormat/>
    <w:uiPriority w:val="0"/>
    <w:pPr>
      <w:keepNext/>
      <w:adjustRightInd w:val="0"/>
      <w:spacing w:before="60" w:after="60" w:line="300" w:lineRule="auto"/>
      <w:jc w:val="center"/>
      <w:textAlignment w:val="center"/>
    </w:pPr>
    <w:rPr>
      <w:rFonts w:eastAsiaTheme="minorEastAsia" w:cstheme="minorBidi"/>
      <w:spacing w:val="20"/>
    </w:rPr>
  </w:style>
  <w:style w:type="character" w:customStyle="1" w:styleId="56">
    <w:name w:val="Font Style17"/>
    <w:uiPriority w:val="0"/>
    <w:rPr>
      <w:rFonts w:ascii="黑体" w:eastAsia="黑体" w:cs="黑体"/>
      <w:sz w:val="28"/>
      <w:szCs w:val="28"/>
    </w:rPr>
  </w:style>
  <w:style w:type="character" w:customStyle="1" w:styleId="57">
    <w:name w:val="正文文本缩进 2 字符"/>
    <w:link w:val="23"/>
    <w:uiPriority w:val="99"/>
    <w:rPr>
      <w:sz w:val="24"/>
    </w:rPr>
  </w:style>
  <w:style w:type="character" w:customStyle="1" w:styleId="58">
    <w:name w:val="图 Char"/>
    <w:uiPriority w:val="0"/>
    <w:rPr>
      <w:snapToGrid/>
      <w:spacing w:val="20"/>
      <w:sz w:val="24"/>
      <w:lang w:val="en-US" w:eastAsia="zh-CN"/>
    </w:rPr>
  </w:style>
  <w:style w:type="paragraph" w:customStyle="1" w:styleId="59">
    <w:name w:val="题注6"/>
    <w:basedOn w:val="1"/>
    <w:next w:val="15"/>
    <w:qFormat/>
    <w:uiPriority w:val="0"/>
    <w:pPr>
      <w:tabs>
        <w:tab w:val="left" w:pos="720"/>
      </w:tabs>
      <w:ind w:left="720"/>
    </w:pPr>
    <w:rPr>
      <w:bCs/>
      <w:color w:val="FF0000"/>
      <w:sz w:val="21"/>
      <w:szCs w:val="24"/>
      <w:lang w:val="en-GB"/>
    </w:rPr>
  </w:style>
  <w:style w:type="paragraph" w:customStyle="1" w:styleId="60">
    <w:name w:val="_Style 1"/>
    <w:basedOn w:val="1"/>
    <w:qFormat/>
    <w:uiPriority w:val="34"/>
    <w:pPr>
      <w:ind w:firstLine="420" w:firstLineChars="200"/>
    </w:pPr>
    <w:rPr>
      <w:rFonts w:ascii="Calibri" w:hAnsi="Calibri"/>
    </w:rPr>
  </w:style>
  <w:style w:type="character" w:customStyle="1" w:styleId="61">
    <w:name w:val="文档结构图 字符"/>
    <w:basedOn w:val="36"/>
    <w:link w:val="16"/>
    <w:semiHidden/>
    <w:uiPriority w:val="0"/>
    <w:rPr>
      <w:rFonts w:ascii="Times New Roman" w:hAnsi="Times New Roman" w:eastAsia="宋体" w:cs="Times New Roman"/>
      <w:sz w:val="24"/>
      <w:shd w:val="clear" w:color="auto" w:fill="000080"/>
    </w:rPr>
  </w:style>
  <w:style w:type="character" w:customStyle="1" w:styleId="62">
    <w:name w:val="正文文本 3 字符1"/>
    <w:basedOn w:val="36"/>
    <w:semiHidden/>
    <w:qFormat/>
    <w:uiPriority w:val="99"/>
    <w:rPr>
      <w:rFonts w:ascii="Times New Roman" w:hAnsi="Times New Roman" w:eastAsia="宋体" w:cs="Times New Roman"/>
      <w:sz w:val="16"/>
      <w:szCs w:val="16"/>
    </w:rPr>
  </w:style>
  <w:style w:type="character" w:customStyle="1" w:styleId="63">
    <w:name w:val="正文文本 字符1"/>
    <w:basedOn w:val="36"/>
    <w:semiHidden/>
    <w:uiPriority w:val="99"/>
    <w:rPr>
      <w:rFonts w:ascii="Times New Roman" w:hAnsi="Times New Roman" w:eastAsia="宋体" w:cs="Times New Roman"/>
      <w:sz w:val="24"/>
    </w:rPr>
  </w:style>
  <w:style w:type="paragraph" w:customStyle="1" w:styleId="64">
    <w:name w:val="Char"/>
    <w:basedOn w:val="1"/>
    <w:uiPriority w:val="0"/>
    <w:rPr>
      <w:rFonts w:ascii="Tahoma" w:hAnsi="Tahoma"/>
      <w:szCs w:val="20"/>
    </w:rPr>
  </w:style>
  <w:style w:type="character" w:customStyle="1" w:styleId="65">
    <w:name w:val="正文文本缩进 2 字符1"/>
    <w:basedOn w:val="36"/>
    <w:semiHidden/>
    <w:uiPriority w:val="99"/>
    <w:rPr>
      <w:rFonts w:ascii="Times New Roman" w:hAnsi="Times New Roman" w:eastAsia="宋体" w:cs="Times New Roman"/>
      <w:sz w:val="24"/>
    </w:rPr>
  </w:style>
  <w:style w:type="character" w:customStyle="1" w:styleId="66">
    <w:name w:val="纯文本 字符1"/>
    <w:basedOn w:val="36"/>
    <w:semiHidden/>
    <w:qFormat/>
    <w:uiPriority w:val="99"/>
    <w:rPr>
      <w:rFonts w:hAnsi="Courier New" w:cs="Courier New" w:asciiTheme="minorEastAsia"/>
      <w:sz w:val="24"/>
    </w:rPr>
  </w:style>
  <w:style w:type="character" w:customStyle="1" w:styleId="67">
    <w:name w:val="页脚 字符1"/>
    <w:basedOn w:val="36"/>
    <w:semiHidden/>
    <w:qFormat/>
    <w:uiPriority w:val="99"/>
    <w:rPr>
      <w:rFonts w:ascii="Times New Roman" w:hAnsi="Times New Roman" w:eastAsia="宋体" w:cs="Times New Roman"/>
      <w:sz w:val="18"/>
      <w:szCs w:val="18"/>
    </w:rPr>
  </w:style>
  <w:style w:type="character" w:customStyle="1" w:styleId="68">
    <w:name w:val="页眉 字符1"/>
    <w:basedOn w:val="36"/>
    <w:semiHidden/>
    <w:qFormat/>
    <w:uiPriority w:val="99"/>
    <w:rPr>
      <w:rFonts w:ascii="Times New Roman" w:hAnsi="Times New Roman" w:eastAsia="宋体" w:cs="Times New Roman"/>
      <w:sz w:val="18"/>
      <w:szCs w:val="18"/>
    </w:rPr>
  </w:style>
  <w:style w:type="paragraph" w:customStyle="1" w:styleId="69">
    <w:name w:val="NCS 正文"/>
    <w:basedOn w:val="1"/>
    <w:qFormat/>
    <w:uiPriority w:val="0"/>
    <w:pPr>
      <w:widowControl/>
      <w:spacing w:afterLines="50" w:line="360" w:lineRule="auto"/>
      <w:ind w:firstLine="200" w:firstLineChars="200"/>
      <w:jc w:val="left"/>
    </w:pPr>
    <w:rPr>
      <w:kern w:val="0"/>
    </w:rPr>
  </w:style>
  <w:style w:type="character" w:customStyle="1" w:styleId="70">
    <w:name w:val="正文文本缩进 3 字符1"/>
    <w:basedOn w:val="36"/>
    <w:semiHidden/>
    <w:qFormat/>
    <w:uiPriority w:val="99"/>
    <w:rPr>
      <w:rFonts w:ascii="Times New Roman" w:hAnsi="Times New Roman" w:eastAsia="宋体" w:cs="Times New Roman"/>
      <w:sz w:val="16"/>
      <w:szCs w:val="16"/>
    </w:rPr>
  </w:style>
  <w:style w:type="paragraph" w:customStyle="1" w:styleId="71">
    <w:name w:val="表头"/>
    <w:basedOn w:val="1"/>
    <w:qFormat/>
    <w:uiPriority w:val="0"/>
    <w:pPr>
      <w:adjustRightInd w:val="0"/>
      <w:spacing w:before="120" w:after="60" w:line="420" w:lineRule="atLeast"/>
      <w:textAlignment w:val="baseline"/>
    </w:pPr>
    <w:rPr>
      <w:rFonts w:ascii="黑体" w:eastAsia="黑体"/>
      <w:b/>
      <w:kern w:val="0"/>
      <w:sz w:val="21"/>
      <w:szCs w:val="20"/>
    </w:rPr>
  </w:style>
  <w:style w:type="paragraph" w:customStyle="1" w:styleId="72">
    <w:name w:val="Char Char5"/>
    <w:basedOn w:val="1"/>
    <w:qFormat/>
    <w:uiPriority w:val="0"/>
    <w:pPr>
      <w:widowControl/>
      <w:spacing w:after="160" w:line="240" w:lineRule="exact"/>
      <w:jc w:val="left"/>
    </w:pPr>
    <w:rPr>
      <w:sz w:val="21"/>
      <w:szCs w:val="24"/>
    </w:rPr>
  </w:style>
  <w:style w:type="paragraph" w:customStyle="1" w:styleId="73">
    <w:name w:val="Char Char1 Char Char"/>
    <w:basedOn w:val="1"/>
    <w:qFormat/>
    <w:uiPriority w:val="0"/>
    <w:rPr>
      <w:sz w:val="21"/>
      <w:szCs w:val="21"/>
    </w:rPr>
  </w:style>
  <w:style w:type="paragraph" w:customStyle="1" w:styleId="74">
    <w:name w:val="题注4"/>
    <w:basedOn w:val="1"/>
    <w:next w:val="15"/>
    <w:qFormat/>
    <w:uiPriority w:val="0"/>
    <w:pPr>
      <w:ind w:left="-40" w:leftChars="-41" w:right="-107" w:rightChars="-51" w:hanging="46"/>
      <w:jc w:val="center"/>
    </w:pPr>
    <w:rPr>
      <w:b/>
      <w:color w:val="000000"/>
      <w:sz w:val="18"/>
      <w:szCs w:val="21"/>
      <w:lang w:val="en-GB"/>
    </w:rPr>
  </w:style>
  <w:style w:type="paragraph" w:customStyle="1" w:styleId="75">
    <w:name w:val="表格文字"/>
    <w:basedOn w:val="1"/>
    <w:qFormat/>
    <w:uiPriority w:val="0"/>
    <w:pPr>
      <w:spacing w:before="25" w:after="25"/>
      <w:jc w:val="left"/>
    </w:pPr>
    <w:rPr>
      <w:bCs/>
      <w:spacing w:val="10"/>
      <w:kern w:val="0"/>
      <w:szCs w:val="20"/>
    </w:rPr>
  </w:style>
  <w:style w:type="paragraph" w:customStyle="1" w:styleId="76">
    <w:name w:val="彩色列表 - 强调文字颜色 11"/>
    <w:basedOn w:val="1"/>
    <w:qFormat/>
    <w:uiPriority w:val="34"/>
    <w:pPr>
      <w:ind w:firstLine="420" w:firstLineChars="200"/>
    </w:pPr>
  </w:style>
  <w:style w:type="paragraph" w:customStyle="1" w:styleId="77">
    <w:name w:val="Char Char Char Char Char"/>
    <w:basedOn w:val="1"/>
    <w:qFormat/>
    <w:uiPriority w:val="0"/>
    <w:pPr>
      <w:widowControl/>
      <w:spacing w:after="160" w:line="240" w:lineRule="exact"/>
      <w:jc w:val="center"/>
    </w:pPr>
    <w:rPr>
      <w:sz w:val="21"/>
      <w:szCs w:val="24"/>
    </w:rPr>
  </w:style>
  <w:style w:type="character" w:customStyle="1" w:styleId="78">
    <w:name w:val="正文缩进 字符"/>
    <w:link w:val="14"/>
    <w:qFormat/>
    <w:uiPriority w:val="0"/>
    <w:rPr>
      <w:rFonts w:ascii="Times New Roman" w:hAnsi="Times New Roman" w:eastAsia="楷体_GB2312" w:cs="Times New Roman"/>
      <w:kern w:val="0"/>
      <w:sz w:val="24"/>
      <w:szCs w:val="20"/>
      <w:lang w:val="zh-CN" w:eastAsia="zh-CN"/>
    </w:rPr>
  </w:style>
  <w:style w:type="character" w:customStyle="1" w:styleId="79">
    <w:name w:val="批注文字 字符"/>
    <w:basedOn w:val="36"/>
    <w:link w:val="10"/>
    <w:qFormat/>
    <w:uiPriority w:val="0"/>
    <w:rPr>
      <w:rFonts w:ascii="Times New Roman" w:hAnsi="Times New Roman" w:eastAsia="宋体" w:cs="Times New Roman"/>
      <w:sz w:val="24"/>
      <w:lang w:val="zh-CN" w:eastAsia="zh-CN"/>
    </w:rPr>
  </w:style>
  <w:style w:type="character" w:customStyle="1" w:styleId="80">
    <w:name w:val="批注主题 字符"/>
    <w:basedOn w:val="79"/>
    <w:link w:val="9"/>
    <w:semiHidden/>
    <w:qFormat/>
    <w:uiPriority w:val="99"/>
    <w:rPr>
      <w:rFonts w:ascii="Times New Roman" w:hAnsi="Times New Roman" w:eastAsia="宋体" w:cs="Times New Roman"/>
      <w:b/>
      <w:bCs/>
      <w:sz w:val="24"/>
      <w:lang w:val="zh-CN" w:eastAsia="zh-CN"/>
    </w:rPr>
  </w:style>
  <w:style w:type="character" w:customStyle="1" w:styleId="81">
    <w:name w:val="批注框文本 字符"/>
    <w:basedOn w:val="36"/>
    <w:link w:val="24"/>
    <w:semiHidden/>
    <w:qFormat/>
    <w:uiPriority w:val="99"/>
    <w:rPr>
      <w:rFonts w:ascii="Times New Roman" w:hAnsi="Times New Roman" w:eastAsia="宋体" w:cs="Times New Roman"/>
      <w:sz w:val="18"/>
      <w:szCs w:val="18"/>
      <w:lang w:val="zh-CN" w:eastAsia="zh-CN"/>
    </w:rPr>
  </w:style>
  <w:style w:type="paragraph" w:customStyle="1" w:styleId="82">
    <w:name w:val="彩色底纹 - 强调文字颜色 11"/>
    <w:hidden/>
    <w:semiHidden/>
    <w:qFormat/>
    <w:uiPriority w:val="99"/>
    <w:rPr>
      <w:rFonts w:ascii="Times New Roman" w:hAnsi="Times New Roman" w:eastAsia="宋体" w:cs="Times New Roman"/>
      <w:kern w:val="2"/>
      <w:sz w:val="24"/>
      <w:szCs w:val="22"/>
      <w:lang w:val="en-US" w:eastAsia="zh-CN" w:bidi="ar-SA"/>
    </w:rPr>
  </w:style>
  <w:style w:type="character" w:customStyle="1" w:styleId="83">
    <w:name w:val="标题 5 字符"/>
    <w:basedOn w:val="36"/>
    <w:link w:val="6"/>
    <w:qFormat/>
    <w:uiPriority w:val="9"/>
    <w:rPr>
      <w:rFonts w:ascii="Times New Roman" w:hAnsi="Times New Roman" w:eastAsia="宋体" w:cs="Times New Roman"/>
      <w:b/>
      <w:bCs/>
      <w:sz w:val="24"/>
      <w:szCs w:val="24"/>
    </w:rPr>
  </w:style>
  <w:style w:type="character" w:customStyle="1" w:styleId="84">
    <w:name w:val="标题 6 字符"/>
    <w:basedOn w:val="36"/>
    <w:link w:val="7"/>
    <w:qFormat/>
    <w:uiPriority w:val="9"/>
    <w:rPr>
      <w:rFonts w:ascii="Times New Roman" w:hAnsi="Times New Roman" w:cs="Times New Roman" w:eastAsiaTheme="majorEastAsia"/>
      <w:b/>
      <w:bCs/>
      <w:sz w:val="24"/>
      <w:szCs w:val="24"/>
    </w:rPr>
  </w:style>
  <w:style w:type="character" w:customStyle="1" w:styleId="85">
    <w:name w:val="财务正文 Char"/>
    <w:link w:val="86"/>
    <w:qFormat/>
    <w:uiPriority w:val="0"/>
    <w:rPr>
      <w:rFonts w:eastAsia="宋体"/>
      <w:sz w:val="24"/>
      <w:szCs w:val="24"/>
    </w:rPr>
  </w:style>
  <w:style w:type="paragraph" w:customStyle="1" w:styleId="86">
    <w:name w:val="财务正文"/>
    <w:basedOn w:val="1"/>
    <w:link w:val="85"/>
    <w:qFormat/>
    <w:uiPriority w:val="0"/>
    <w:pPr>
      <w:spacing w:line="360" w:lineRule="auto"/>
      <w:ind w:firstLine="480" w:firstLineChars="200"/>
    </w:pPr>
    <w:rPr>
      <w:rFonts w:asciiTheme="minorHAnsi" w:hAnsiTheme="minorHAnsi" w:cstheme="minorBidi"/>
      <w:szCs w:val="24"/>
    </w:rPr>
  </w:style>
  <w:style w:type="paragraph" w:styleId="87">
    <w:name w:val="List Paragraph"/>
    <w:basedOn w:val="1"/>
    <w:link w:val="99"/>
    <w:qFormat/>
    <w:uiPriority w:val="34"/>
    <w:pPr>
      <w:ind w:firstLine="420" w:firstLineChars="200"/>
    </w:pPr>
  </w:style>
  <w:style w:type="paragraph" w:customStyle="1" w:styleId="88">
    <w:name w:val="001"/>
    <w:basedOn w:val="1"/>
    <w:link w:val="89"/>
    <w:qFormat/>
    <w:uiPriority w:val="0"/>
    <w:pPr>
      <w:widowControl/>
      <w:numPr>
        <w:ilvl w:val="0"/>
        <w:numId w:val="1"/>
      </w:numPr>
      <w:spacing w:line="360" w:lineRule="auto"/>
      <w:ind w:left="0" w:firstLine="200" w:firstLineChars="200"/>
      <w:jc w:val="left"/>
    </w:pPr>
    <w:rPr>
      <w:kern w:val="0"/>
      <w:szCs w:val="24"/>
    </w:rPr>
  </w:style>
  <w:style w:type="character" w:customStyle="1" w:styleId="89">
    <w:name w:val="001 Char"/>
    <w:basedOn w:val="36"/>
    <w:link w:val="88"/>
    <w:qFormat/>
    <w:uiPriority w:val="0"/>
    <w:rPr>
      <w:rFonts w:ascii="Times New Roman" w:hAnsi="Times New Roman" w:eastAsia="宋体" w:cs="Times New Roman"/>
      <w:kern w:val="0"/>
      <w:sz w:val="24"/>
      <w:szCs w:val="24"/>
    </w:rPr>
  </w:style>
  <w:style w:type="paragraph" w:customStyle="1" w:styleId="90">
    <w:name w:val="c正文"/>
    <w:basedOn w:val="1"/>
    <w:link w:val="91"/>
    <w:qFormat/>
    <w:uiPriority w:val="0"/>
    <w:pPr>
      <w:spacing w:line="360" w:lineRule="auto"/>
      <w:ind w:firstLine="480" w:firstLineChars="200"/>
    </w:pPr>
    <w:rPr>
      <w:rFonts w:eastAsia="仿宋"/>
      <w:kern w:val="0"/>
      <w:szCs w:val="24"/>
      <w:lang w:val="zh-CN" w:eastAsia="zh-CN"/>
    </w:rPr>
  </w:style>
  <w:style w:type="character" w:customStyle="1" w:styleId="91">
    <w:name w:val="c正文 Char"/>
    <w:link w:val="90"/>
    <w:qFormat/>
    <w:uiPriority w:val="0"/>
    <w:rPr>
      <w:rFonts w:ascii="Times New Roman" w:hAnsi="Times New Roman" w:eastAsia="仿宋" w:cs="Times New Roman"/>
      <w:kern w:val="0"/>
      <w:sz w:val="24"/>
      <w:szCs w:val="24"/>
      <w:lang w:val="zh-CN" w:eastAsia="zh-CN"/>
    </w:rPr>
  </w:style>
  <w:style w:type="character" w:customStyle="1" w:styleId="92">
    <w:name w:val="样式 正文文本缩进 + 左  0 字符 Char"/>
    <w:link w:val="93"/>
    <w:qFormat/>
    <w:uiPriority w:val="0"/>
    <w:rPr>
      <w:rFonts w:eastAsia="宋体"/>
      <w:sz w:val="24"/>
    </w:rPr>
  </w:style>
  <w:style w:type="paragraph" w:customStyle="1" w:styleId="93">
    <w:name w:val="样式 正文文本缩进 + 左  0 字符"/>
    <w:basedOn w:val="18"/>
    <w:link w:val="92"/>
    <w:uiPriority w:val="0"/>
    <w:pPr>
      <w:spacing w:after="0" w:line="360" w:lineRule="auto"/>
      <w:ind w:left="0" w:leftChars="0" w:firstLine="250" w:firstLineChars="250"/>
    </w:pPr>
    <w:rPr>
      <w:rFonts w:asciiTheme="minorHAnsi" w:hAnsiTheme="minorHAnsi" w:cstheme="minorBidi"/>
    </w:rPr>
  </w:style>
  <w:style w:type="character" w:customStyle="1" w:styleId="94">
    <w:name w:val="正文文本缩进 字符"/>
    <w:basedOn w:val="36"/>
    <w:link w:val="18"/>
    <w:semiHidden/>
    <w:qFormat/>
    <w:uiPriority w:val="99"/>
    <w:rPr>
      <w:rFonts w:ascii="Times New Roman" w:hAnsi="Times New Roman" w:eastAsia="宋体" w:cs="Times New Roman"/>
      <w:sz w:val="24"/>
    </w:rPr>
  </w:style>
  <w:style w:type="character" w:customStyle="1" w:styleId="95">
    <w:name w:val="标题 7 字符"/>
    <w:basedOn w:val="36"/>
    <w:link w:val="8"/>
    <w:semiHidden/>
    <w:qFormat/>
    <w:uiPriority w:val="9"/>
    <w:rPr>
      <w:rFonts w:ascii="Times New Roman" w:hAnsi="Times New Roman" w:eastAsia="宋体"/>
      <w:b/>
      <w:bCs/>
      <w:sz w:val="24"/>
      <w:szCs w:val="24"/>
    </w:rPr>
  </w:style>
  <w:style w:type="character" w:customStyle="1" w:styleId="96">
    <w:name w:val="题注 字符"/>
    <w:link w:val="15"/>
    <w:qFormat/>
    <w:uiPriority w:val="0"/>
    <w:rPr>
      <w:rFonts w:ascii="Cambria" w:hAnsi="Cambria" w:eastAsia="黑体" w:cs="Times New Roman"/>
      <w:sz w:val="20"/>
      <w:szCs w:val="20"/>
    </w:rPr>
  </w:style>
  <w:style w:type="character" w:customStyle="1" w:styleId="97">
    <w:name w:val="图片 Char"/>
    <w:link w:val="98"/>
    <w:qFormat/>
    <w:locked/>
    <w:uiPriority w:val="0"/>
    <w:rPr>
      <w:rFonts w:eastAsia="宋体"/>
      <w:szCs w:val="21"/>
    </w:rPr>
  </w:style>
  <w:style w:type="paragraph" w:customStyle="1" w:styleId="98">
    <w:name w:val="图片"/>
    <w:basedOn w:val="1"/>
    <w:link w:val="97"/>
    <w:uiPriority w:val="0"/>
    <w:pPr>
      <w:spacing w:before="156" w:beforeLines="50" w:after="156" w:afterLines="50"/>
      <w:ind w:left="200" w:leftChars="200"/>
      <w:jc w:val="center"/>
    </w:pPr>
    <w:rPr>
      <w:rFonts w:asciiTheme="minorHAnsi" w:hAnsiTheme="minorHAnsi" w:cstheme="minorBidi"/>
      <w:sz w:val="21"/>
      <w:szCs w:val="21"/>
    </w:rPr>
  </w:style>
  <w:style w:type="character" w:customStyle="1" w:styleId="99">
    <w:name w:val="列出段落 字符"/>
    <w:link w:val="87"/>
    <w:qFormat/>
    <w:locked/>
    <w:uiPriority w:val="34"/>
    <w:rPr>
      <w:rFonts w:ascii="Times New Roman" w:hAnsi="Times New Roman" w:eastAsia="宋体" w:cs="Times New Roman"/>
      <w:sz w:val="24"/>
    </w:rPr>
  </w:style>
  <w:style w:type="character" w:customStyle="1" w:styleId="100">
    <w:name w:val="正文文本_"/>
    <w:link w:val="101"/>
    <w:qFormat/>
    <w:uiPriority w:val="0"/>
    <w:rPr>
      <w:rFonts w:ascii="宋体" w:hAnsi="宋体" w:cs="宋体"/>
      <w:sz w:val="22"/>
      <w:shd w:val="clear" w:color="auto" w:fill="FFFFFF"/>
    </w:rPr>
  </w:style>
  <w:style w:type="paragraph" w:customStyle="1" w:styleId="101">
    <w:name w:val="正文文本8"/>
    <w:basedOn w:val="1"/>
    <w:link w:val="100"/>
    <w:qFormat/>
    <w:uiPriority w:val="0"/>
    <w:pPr>
      <w:shd w:val="clear" w:color="auto" w:fill="FFFFFF"/>
      <w:spacing w:before="1260" w:after="5700" w:line="475" w:lineRule="exact"/>
      <w:ind w:hanging="540"/>
      <w:jc w:val="center"/>
    </w:pPr>
    <w:rPr>
      <w:rFonts w:ascii="宋体" w:hAnsi="宋体" w:cs="宋体" w:eastAsiaTheme="minorEastAsia"/>
      <w:sz w:val="22"/>
    </w:rPr>
  </w:style>
  <w:style w:type="paragraph" w:customStyle="1" w:styleId="102">
    <w:name w:val="Default"/>
    <w:uiPriority w:val="0"/>
    <w:pPr>
      <w:widowControl w:val="0"/>
      <w:autoSpaceDE w:val="0"/>
      <w:autoSpaceDN w:val="0"/>
      <w:adjustRightInd w:val="0"/>
    </w:pPr>
    <w:rPr>
      <w:rFonts w:ascii="Times New Roman" w:hAnsi="Times New Roman" w:cs="Times New Roman" w:eastAsiaTheme="minorEastAsia"/>
      <w:color w:val="000000"/>
      <w:kern w:val="0"/>
      <w:sz w:val="24"/>
      <w:szCs w:val="24"/>
      <w:lang w:val="en-US" w:eastAsia="zh-CN" w:bidi="ar-SA"/>
    </w:rPr>
  </w:style>
  <w:style w:type="character" w:customStyle="1" w:styleId="103">
    <w:name w:val="GP正文(首行缩进) Char"/>
    <w:link w:val="104"/>
    <w:qFormat/>
    <w:uiPriority w:val="0"/>
    <w:rPr>
      <w:sz w:val="24"/>
      <w:szCs w:val="21"/>
    </w:rPr>
  </w:style>
  <w:style w:type="paragraph" w:customStyle="1" w:styleId="104">
    <w:name w:val="GP正文(首行缩进)"/>
    <w:basedOn w:val="1"/>
    <w:link w:val="103"/>
    <w:qFormat/>
    <w:uiPriority w:val="0"/>
    <w:pPr>
      <w:spacing w:line="360" w:lineRule="auto"/>
      <w:ind w:firstLine="200" w:firstLineChars="200"/>
    </w:pPr>
    <w:rPr>
      <w:rFonts w:asciiTheme="minorHAnsi" w:hAnsiTheme="minorHAnsi" w:eastAsiaTheme="minorEastAsia" w:cstheme="minorBidi"/>
      <w:szCs w:val="21"/>
    </w:rPr>
  </w:style>
  <w:style w:type="character" w:customStyle="1" w:styleId="105">
    <w:name w:val="标书正文 Char"/>
    <w:basedOn w:val="36"/>
    <w:link w:val="106"/>
    <w:qFormat/>
    <w:uiPriority w:val="0"/>
    <w:rPr>
      <w:rFonts w:hAnsi="宋体" w:eastAsia="宋体" w:cs="宋体"/>
      <w:sz w:val="24"/>
    </w:rPr>
  </w:style>
  <w:style w:type="paragraph" w:customStyle="1" w:styleId="106">
    <w:name w:val="标书正文"/>
    <w:basedOn w:val="1"/>
    <w:link w:val="105"/>
    <w:qFormat/>
    <w:uiPriority w:val="0"/>
    <w:pPr>
      <w:spacing w:line="360" w:lineRule="auto"/>
      <w:ind w:left="200" w:leftChars="200" w:firstLine="420"/>
      <w:jc w:val="left"/>
    </w:pPr>
    <w:rPr>
      <w:rFonts w:hAnsi="宋体" w:cs="宋体" w:asciiTheme="minorHAnsi"/>
    </w:rPr>
  </w:style>
  <w:style w:type="paragraph" w:customStyle="1" w:styleId="107">
    <w:name w:val="样式 NOr Char Char + 首行缩进:  0.74 厘米"/>
    <w:basedOn w:val="1"/>
    <w:qFormat/>
    <w:uiPriority w:val="0"/>
    <w:pPr>
      <w:spacing w:line="360" w:lineRule="auto"/>
      <w:ind w:left="200" w:leftChars="200" w:firstLine="200" w:firstLineChars="200"/>
    </w:pPr>
    <w:rPr>
      <w:rFonts w:ascii="Tahoma" w:hAnsi="Tahoma" w:cs="宋体"/>
      <w:szCs w:val="20"/>
    </w:rPr>
  </w:style>
  <w:style w:type="paragraph" w:customStyle="1" w:styleId="108">
    <w:name w:val="样式 (符号) 宋体 首行缩进:  0.74 厘米"/>
    <w:basedOn w:val="1"/>
    <w:qFormat/>
    <w:uiPriority w:val="99"/>
    <w:pPr>
      <w:snapToGrid w:val="0"/>
      <w:spacing w:line="360" w:lineRule="auto"/>
      <w:ind w:firstLine="420"/>
      <w:jc w:val="left"/>
    </w:pPr>
    <w:rPr>
      <w:rFonts w:ascii="宋体" w:hAnsi="宋体" w:cs="宋体"/>
      <w:kern w:val="0"/>
      <w:szCs w:val="20"/>
    </w:rPr>
  </w:style>
  <w:style w:type="paragraph" w:customStyle="1" w:styleId="109">
    <w:name w:val="GP（正文）"/>
    <w:basedOn w:val="1"/>
    <w:qFormat/>
    <w:uiPriority w:val="0"/>
    <w:pPr>
      <w:adjustRightInd w:val="0"/>
      <w:snapToGrid w:val="0"/>
      <w:spacing w:before="93" w:beforeLines="30"/>
      <w:ind w:firstLine="200" w:firstLineChars="200"/>
    </w:pPr>
    <w:rPr>
      <w:rFonts w:ascii="Arial" w:hAnsi="Arial" w:eastAsia="微软雅黑"/>
      <w:sz w:val="21"/>
      <w:szCs w:val="24"/>
    </w:rPr>
  </w:style>
  <w:style w:type="paragraph" w:customStyle="1" w:styleId="110">
    <w:name w:val="表"/>
    <w:basedOn w:val="1"/>
    <w:next w:val="1"/>
    <w:qFormat/>
    <w:uiPriority w:val="0"/>
    <w:pPr>
      <w:numPr>
        <w:ilvl w:val="0"/>
        <w:numId w:val="2"/>
      </w:numPr>
      <w:tabs>
        <w:tab w:val="left" w:pos="680"/>
      </w:tabs>
      <w:adjustRightInd w:val="0"/>
      <w:spacing w:before="60" w:after="60" w:line="360" w:lineRule="atLeast"/>
      <w:jc w:val="center"/>
      <w:textAlignment w:val="baseline"/>
    </w:pPr>
    <w:rPr>
      <w:rFonts w:eastAsia="黑体"/>
      <w:b/>
      <w:kern w:val="0"/>
      <w:szCs w:val="20"/>
    </w:rPr>
  </w:style>
  <w:style w:type="paragraph" w:customStyle="1" w:styleId="111">
    <w:name w:val="正文4"/>
    <w:basedOn w:val="1"/>
    <w:link w:val="112"/>
    <w:qFormat/>
    <w:uiPriority w:val="0"/>
    <w:pPr>
      <w:spacing w:before="60" w:after="60" w:line="360" w:lineRule="auto"/>
    </w:pPr>
    <w:rPr>
      <w:szCs w:val="24"/>
    </w:rPr>
  </w:style>
  <w:style w:type="character" w:customStyle="1" w:styleId="112">
    <w:name w:val="正文4 Char"/>
    <w:link w:val="111"/>
    <w:qFormat/>
    <w:uiPriority w:val="0"/>
    <w:rPr>
      <w:rFonts w:ascii="Times New Roman" w:hAnsi="Times New Roman" w:eastAsia="宋体" w:cs="Times New Roman"/>
      <w:sz w:val="24"/>
      <w:szCs w:val="24"/>
    </w:rPr>
  </w:style>
  <w:style w:type="paragraph" w:customStyle="1" w:styleId="113">
    <w:name w:val="正文字缩2字"/>
    <w:basedOn w:val="1"/>
    <w:uiPriority w:val="0"/>
    <w:pPr>
      <w:spacing w:before="60" w:after="60" w:line="360" w:lineRule="auto"/>
      <w:ind w:left="200" w:leftChars="200" w:firstLine="200" w:firstLineChars="200"/>
    </w:pPr>
    <w:rPr>
      <w:szCs w:val="24"/>
    </w:rPr>
  </w:style>
  <w:style w:type="paragraph" w:customStyle="1" w:styleId="114">
    <w:name w:val="正文6"/>
    <w:basedOn w:val="1"/>
    <w:uiPriority w:val="0"/>
    <w:pPr>
      <w:spacing w:before="60" w:after="60" w:line="360" w:lineRule="auto"/>
    </w:pPr>
    <w:rPr>
      <w:szCs w:val="24"/>
    </w:rPr>
  </w:style>
  <w:style w:type="character" w:customStyle="1" w:styleId="115">
    <w:name w:val="dialog-label"/>
    <w:uiPriority w:val="0"/>
    <w:rPr>
      <w:rFonts w:cs="Times New Roman"/>
    </w:rPr>
  </w:style>
  <w:style w:type="paragraph" w:customStyle="1" w:styleId="116">
    <w:name w:val="*正文"/>
    <w:basedOn w:val="1"/>
    <w:link w:val="117"/>
    <w:qFormat/>
    <w:uiPriority w:val="0"/>
    <w:pPr>
      <w:widowControl/>
      <w:spacing w:line="360" w:lineRule="auto"/>
      <w:ind w:firstLine="200" w:firstLineChars="200"/>
      <w:jc w:val="left"/>
    </w:pPr>
    <w:rPr>
      <w:rFonts w:ascii="宋体" w:hAnsi="宋体"/>
      <w:kern w:val="0"/>
      <w:szCs w:val="20"/>
    </w:rPr>
  </w:style>
  <w:style w:type="character" w:customStyle="1" w:styleId="117">
    <w:name w:val="*正文 Char"/>
    <w:link w:val="116"/>
    <w:qFormat/>
    <w:uiPriority w:val="0"/>
    <w:rPr>
      <w:rFonts w:ascii="宋体" w:hAnsi="宋体" w:eastAsia="宋体" w:cs="Times New Roman"/>
      <w:kern w:val="0"/>
      <w:sz w:val="24"/>
      <w:szCs w:val="20"/>
    </w:rPr>
  </w:style>
  <w:style w:type="paragraph" w:customStyle="1" w:styleId="118">
    <w:name w:val="样式 首行缩进:  2 字符4"/>
    <w:basedOn w:val="1"/>
    <w:qFormat/>
    <w:uiPriority w:val="0"/>
    <w:pPr>
      <w:snapToGrid w:val="0"/>
      <w:spacing w:line="360" w:lineRule="auto"/>
      <w:ind w:firstLine="480" w:firstLineChars="200"/>
      <w:jc w:val="left"/>
    </w:pPr>
    <w:rPr>
      <w:rFonts w:ascii="宋体" w:cs="宋体"/>
      <w:kern w:val="0"/>
      <w:szCs w:val="20"/>
    </w:rPr>
  </w:style>
  <w:style w:type="paragraph" w:customStyle="1" w:styleId="119">
    <w:name w:val="msolistparagraph"/>
    <w:basedOn w:val="1"/>
    <w:uiPriority w:val="0"/>
    <w:pPr>
      <w:ind w:left="200" w:leftChars="200" w:firstLine="420" w:firstLineChars="200"/>
    </w:pPr>
    <w:rPr>
      <w:rFonts w:ascii="Calibri" w:hAnsi="Calibri"/>
      <w:sz w:val="21"/>
    </w:rPr>
  </w:style>
  <w:style w:type="character" w:customStyle="1" w:styleId="120">
    <w:name w:val="样式 (符号) 宋体 小四 首行缩进:  0.74 厘米 行距: 1.5 倍行距 Char"/>
    <w:link w:val="121"/>
    <w:uiPriority w:val="0"/>
    <w:rPr>
      <w:rFonts w:hAnsi="宋体" w:eastAsia="宋体" w:cs="宋体"/>
      <w:sz w:val="24"/>
    </w:rPr>
  </w:style>
  <w:style w:type="paragraph" w:customStyle="1" w:styleId="121">
    <w:name w:val="样式 (符号) 宋体 小四 首行缩进:  0.74 厘米 行距: 1.5 倍行距"/>
    <w:basedOn w:val="1"/>
    <w:link w:val="120"/>
    <w:qFormat/>
    <w:uiPriority w:val="0"/>
    <w:pPr>
      <w:spacing w:line="360" w:lineRule="auto"/>
      <w:ind w:left="200" w:leftChars="200" w:firstLine="420"/>
      <w:jc w:val="left"/>
    </w:pPr>
    <w:rPr>
      <w:rFonts w:hAnsi="宋体" w:cs="宋体" w:asciiTheme="minorHAnsi"/>
    </w:rPr>
  </w:style>
  <w:style w:type="character" w:styleId="122">
    <w:name w:val="Placeholder Text"/>
    <w:basedOn w:val="36"/>
    <w:semiHidden/>
    <w:qFormat/>
    <w:uiPriority w:val="99"/>
    <w:rPr>
      <w:color w:val="808080"/>
    </w:rPr>
  </w:style>
  <w:style w:type="character" w:customStyle="1" w:styleId="123">
    <w:name w:val="正文文本6"/>
    <w:uiPriority w:val="0"/>
    <w:rPr>
      <w:rFonts w:ascii="宋体" w:hAnsi="宋体" w:eastAsia="宋体" w:cs="宋体"/>
      <w:color w:val="000000"/>
      <w:spacing w:val="0"/>
      <w:w w:val="100"/>
      <w:position w:val="0"/>
      <w:sz w:val="22"/>
      <w:szCs w:val="22"/>
      <w:u w:val="none"/>
      <w:shd w:val="clear" w:color="auto" w:fill="FFFFFF"/>
      <w:lang w:val="en-US"/>
    </w:rPr>
  </w:style>
  <w:style w:type="character" w:customStyle="1" w:styleId="124">
    <w:name w:val="正文文本4"/>
    <w:qFormat/>
    <w:uiPriority w:val="0"/>
    <w:rPr>
      <w:rFonts w:ascii="宋体" w:hAnsi="宋体" w:eastAsia="宋体" w:cs="宋体"/>
      <w:color w:val="000000"/>
      <w:spacing w:val="0"/>
      <w:w w:val="100"/>
      <w:position w:val="0"/>
      <w:sz w:val="22"/>
      <w:szCs w:val="22"/>
      <w:u w:val="none"/>
      <w:shd w:val="clear" w:color="auto" w:fill="FFFFFF"/>
      <w:lang w:val="zh-TW"/>
    </w:rPr>
  </w:style>
  <w:style w:type="character" w:customStyle="1" w:styleId="125">
    <w:name w:val="正文文本5"/>
    <w:qFormat/>
    <w:uiPriority w:val="0"/>
    <w:rPr>
      <w:rFonts w:ascii="宋体" w:hAnsi="宋体" w:eastAsia="宋体" w:cs="宋体"/>
      <w:color w:val="000000"/>
      <w:spacing w:val="0"/>
      <w:w w:val="100"/>
      <w:position w:val="0"/>
      <w:sz w:val="22"/>
      <w:szCs w:val="22"/>
      <w:u w:val="none"/>
      <w:shd w:val="clear" w:color="auto" w:fill="FFFFFF"/>
      <w:lang w:val="en-US"/>
    </w:rPr>
  </w:style>
  <w:style w:type="paragraph" w:customStyle="1" w:styleId="126">
    <w:name w:val="加粗正文"/>
    <w:basedOn w:val="1"/>
    <w:qFormat/>
    <w:uiPriority w:val="0"/>
    <w:pPr>
      <w:adjustRightInd w:val="0"/>
      <w:spacing w:line="360" w:lineRule="auto"/>
      <w:ind w:firstLine="200" w:firstLineChars="200"/>
      <w:jc w:val="left"/>
      <w:textAlignment w:val="baseline"/>
    </w:pPr>
    <w:rPr>
      <w:rFonts w:eastAsia="黑体"/>
      <w:kern w:val="0"/>
      <w:sz w:val="21"/>
      <w:szCs w:val="20"/>
    </w:rPr>
  </w:style>
  <w:style w:type="paragraph" w:customStyle="1" w:styleId="127">
    <w:name w:val="正文表格"/>
    <w:basedOn w:val="1"/>
    <w:qFormat/>
    <w:uiPriority w:val="0"/>
    <w:pPr>
      <w:ind w:left="200" w:leftChars="200"/>
    </w:pPr>
    <w:rPr>
      <w:sz w:val="21"/>
      <w:szCs w:val="20"/>
    </w:rPr>
  </w:style>
  <w:style w:type="character" w:customStyle="1" w:styleId="128">
    <w:name w:val="纯文本 Char1"/>
    <w:basedOn w:val="36"/>
    <w:semiHidden/>
    <w:qFormat/>
    <w:uiPriority w:val="99"/>
    <w:rPr>
      <w:rFonts w:ascii="宋体" w:hAnsi="Courier New" w:eastAsia="宋体" w:cs="Courier New"/>
      <w:szCs w:val="21"/>
    </w:rPr>
  </w:style>
  <w:style w:type="character" w:customStyle="1" w:styleId="129">
    <w:name w:val="正文首行缩进 字符"/>
    <w:basedOn w:val="47"/>
    <w:link w:val="12"/>
    <w:semiHidden/>
    <w:qFormat/>
    <w:uiPriority w:val="99"/>
    <w:rPr>
      <w:rFonts w:ascii="Times New Roman" w:hAnsi="Times New Roman" w:eastAsia="宋体"/>
      <w:sz w:val="24"/>
    </w:rPr>
  </w:style>
  <w:style w:type="character" w:customStyle="1" w:styleId="130">
    <w:name w:val="0h Char Char"/>
    <w:link w:val="131"/>
    <w:uiPriority w:val="0"/>
    <w:rPr>
      <w:rFonts w:ascii="仿宋_GB2312" w:hAnsi="宋体" w:eastAsia="仿宋_GB2312" w:cs="Tahoma"/>
      <w:sz w:val="28"/>
      <w:szCs w:val="28"/>
    </w:rPr>
  </w:style>
  <w:style w:type="paragraph" w:customStyle="1" w:styleId="131">
    <w:name w:val="0h"/>
    <w:basedOn w:val="1"/>
    <w:link w:val="130"/>
    <w:uiPriority w:val="0"/>
    <w:pPr>
      <w:adjustRightInd w:val="0"/>
      <w:spacing w:line="560" w:lineRule="exact"/>
      <w:ind w:firstLine="560" w:firstLineChars="200"/>
      <w:textAlignment w:val="baseline"/>
    </w:pPr>
    <w:rPr>
      <w:rFonts w:ascii="仿宋_GB2312" w:hAnsi="宋体" w:eastAsia="仿宋_GB2312" w:cs="Tahoma"/>
      <w:sz w:val="28"/>
      <w:szCs w:val="28"/>
    </w:rPr>
  </w:style>
  <w:style w:type="paragraph" w:customStyle="1" w:styleId="132">
    <w:name w:val="样式 首行缩进:  2 字符"/>
    <w:basedOn w:val="1"/>
    <w:uiPriority w:val="0"/>
    <w:pPr>
      <w:spacing w:line="360" w:lineRule="auto"/>
      <w:ind w:firstLine="560" w:firstLineChars="200"/>
      <w:jc w:val="left"/>
    </w:pPr>
    <w:rPr>
      <w:rFonts w:ascii="仿宋_GB2312" w:hAnsi="Arial" w:eastAsia="仿宋_GB2312" w:cs="宋体"/>
      <w:sz w:val="28"/>
      <w:szCs w:val="28"/>
    </w:rPr>
  </w:style>
  <w:style w:type="paragraph" w:customStyle="1" w:styleId="133">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lang w:val="en-US" w:eastAsia="zh-CN"/>
    </w:rPr>
  </w:style>
  <w:style w:type="paragraph" w:styleId="134">
    <w:name w:val="No Spacing"/>
    <w:link w:val="135"/>
    <w:qFormat/>
    <w:uiPriority w:val="1"/>
    <w:pPr>
      <w:adjustRightInd w:val="0"/>
      <w:snapToGrid w:val="0"/>
      <w:jc w:val="center"/>
    </w:pPr>
    <w:rPr>
      <w:rFonts w:ascii="Tahoma" w:hAnsi="Tahoma" w:eastAsia="微软雅黑" w:cs="Times New Roman"/>
      <w:kern w:val="0"/>
      <w:sz w:val="22"/>
      <w:szCs w:val="22"/>
      <w:lang w:val="en-US" w:eastAsia="zh-CN" w:bidi="ar-SA"/>
    </w:rPr>
  </w:style>
  <w:style w:type="character" w:customStyle="1" w:styleId="135">
    <w:name w:val="无间隔 字符"/>
    <w:link w:val="134"/>
    <w:qFormat/>
    <w:uiPriority w:val="1"/>
    <w:rPr>
      <w:rFonts w:ascii="Tahoma" w:hAnsi="Tahoma" w:eastAsia="微软雅黑" w:cs="Times New Roman"/>
      <w:kern w:val="0"/>
      <w:sz w:val="22"/>
    </w:rPr>
  </w:style>
  <w:style w:type="character" w:customStyle="1" w:styleId="136">
    <w:name w:val="Unresolved Mention"/>
    <w:basedOn w:val="36"/>
    <w:semiHidden/>
    <w:unhideWhenUsed/>
    <w:qFormat/>
    <w:uiPriority w:val="99"/>
    <w:rPr>
      <w:color w:val="808080"/>
      <w:shd w:val="clear" w:color="auto" w:fill="E6E6E6"/>
    </w:rPr>
  </w:style>
  <w:style w:type="paragraph" w:customStyle="1" w:styleId="137">
    <w:name w:val="my正文"/>
    <w:basedOn w:val="1"/>
    <w:link w:val="138"/>
    <w:qFormat/>
    <w:uiPriority w:val="0"/>
    <w:pPr>
      <w:spacing w:line="360" w:lineRule="auto"/>
      <w:ind w:firstLine="480" w:firstLineChars="200"/>
    </w:pPr>
    <w:rPr>
      <w:szCs w:val="24"/>
    </w:rPr>
  </w:style>
  <w:style w:type="character" w:customStyle="1" w:styleId="138">
    <w:name w:val="my正文 Char"/>
    <w:basedOn w:val="36"/>
    <w:link w:val="137"/>
    <w:qFormat/>
    <w:uiPriority w:val="0"/>
    <w:rPr>
      <w:rFonts w:ascii="Times New Roman" w:hAnsi="Times New Roman" w:eastAsia="宋体" w:cs="Times New Roman"/>
      <w:sz w:val="24"/>
      <w:szCs w:val="24"/>
    </w:rPr>
  </w:style>
  <w:style w:type="paragraph" w:customStyle="1" w:styleId="139">
    <w:name w:val="部分"/>
    <w:basedOn w:val="2"/>
    <w:link w:val="140"/>
    <w:qFormat/>
    <w:uiPriority w:val="0"/>
    <w:pPr>
      <w:spacing w:line="360" w:lineRule="auto"/>
    </w:pPr>
    <w:rPr>
      <w:rFonts w:ascii="Calibri" w:hAnsi="Calibri" w:eastAsia="黑体"/>
      <w:sz w:val="44"/>
      <w:lang w:val="en-US" w:eastAsia="zh-CN"/>
    </w:rPr>
  </w:style>
  <w:style w:type="character" w:customStyle="1" w:styleId="140">
    <w:name w:val="部分 Char"/>
    <w:link w:val="139"/>
    <w:qFormat/>
    <w:uiPriority w:val="0"/>
    <w:rPr>
      <w:rFonts w:ascii="Calibri" w:hAnsi="Calibri" w:eastAsia="黑体" w:cs="Times New Roman"/>
      <w:b/>
      <w:bCs/>
      <w:kern w:val="44"/>
      <w:sz w:val="44"/>
      <w:szCs w:val="44"/>
    </w:rPr>
  </w:style>
  <w:style w:type="character" w:customStyle="1" w:styleId="141">
    <w:name w:val="普通(网站) 字符"/>
    <w:link w:val="35"/>
    <w:qFormat/>
    <w:uiPriority w:val="0"/>
    <w:rPr>
      <w:rFonts w:ascii="宋体" w:hAnsi="宋体" w:eastAsia="宋体" w:cs="Times New Roman"/>
      <w:color w:val="000000"/>
      <w:kern w:val="0"/>
      <w:sz w:val="24"/>
      <w:szCs w:val="24"/>
    </w:rPr>
  </w:style>
  <w:style w:type="paragraph" w:customStyle="1" w:styleId="142">
    <w:name w:val="WPSOffice手动目录 1"/>
    <w:uiPriority w:val="0"/>
    <w:pPr>
      <w:ind w:leftChars="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glossaryDocument" Target="glossary/document.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b62d9c94-d244-48b6-a556-c0d27d23a213}"/>
        <w:style w:val=""/>
        <w:category>
          <w:name w:val="常规"/>
          <w:gallery w:val="placeholder"/>
        </w:category>
        <w:types>
          <w:type w:val="bbPlcHdr"/>
        </w:types>
        <w:behaviors>
          <w:behavior w:val="content"/>
        </w:behaviors>
        <w:description w:val=""/>
        <w:guid w:val="{b62d9c94-d244-48b6-a556-c0d27d23a213}"/>
      </w:docPartPr>
      <w:docPartBody>
        <w:p>
          <w:r>
            <w:rPr>
              <w:color w:val="808080"/>
            </w:rPr>
            <w:t>单击此处输入文字。</w:t>
          </w:r>
        </w:p>
      </w:docPartBody>
    </w:docPart>
    <w:docPart>
      <w:docPartPr>
        <w:name w:val="{fe933deb-a8f7-4223-8801-f4671757b6ac}"/>
        <w:style w:val=""/>
        <w:category>
          <w:name w:val="常规"/>
          <w:gallery w:val="placeholder"/>
        </w:category>
        <w:types>
          <w:type w:val="bbPlcHdr"/>
        </w:types>
        <w:behaviors>
          <w:behavior w:val="content"/>
        </w:behaviors>
        <w:description w:val=""/>
        <w:guid w:val="{fe933deb-a8f7-4223-8801-f4671757b6ac}"/>
      </w:docPartPr>
      <w:docPartBody>
        <w:p>
          <w:r>
            <w:rPr>
              <w:color w:val="808080"/>
            </w:rPr>
            <w:t>单击此处输入文字。</w:t>
          </w:r>
        </w:p>
      </w:docPartBody>
    </w:docPart>
    <w:docPart>
      <w:docPartPr>
        <w:name w:val="{474eb4ad-348a-4e79-8466-77a2b2c01038}"/>
        <w:style w:val=""/>
        <w:category>
          <w:name w:val="常规"/>
          <w:gallery w:val="placeholder"/>
        </w:category>
        <w:types>
          <w:type w:val="bbPlcHdr"/>
        </w:types>
        <w:behaviors>
          <w:behavior w:val="content"/>
        </w:behaviors>
        <w:description w:val=""/>
        <w:guid w:val="{474eb4ad-348a-4e79-8466-77a2b2c01038}"/>
      </w:docPartPr>
      <w:docPartBody>
        <w:p>
          <w:r>
            <w:rPr>
              <w:color w:val="808080"/>
            </w:rPr>
            <w:t>单击此处输入文字。</w:t>
          </w:r>
        </w:p>
      </w:docPartBody>
    </w:docPart>
    <w:docPart>
      <w:docPartPr>
        <w:name w:val="{3f48d95c-7ea1-4cc6-a4b3-42086a415cf5}"/>
        <w:style w:val=""/>
        <w:category>
          <w:name w:val="常规"/>
          <w:gallery w:val="placeholder"/>
        </w:category>
        <w:types>
          <w:type w:val="bbPlcHdr"/>
        </w:types>
        <w:behaviors>
          <w:behavior w:val="content"/>
        </w:behaviors>
        <w:description w:val=""/>
        <w:guid w:val="{3f48d95c-7ea1-4cc6-a4b3-42086a415cf5}"/>
      </w:docPartPr>
      <w:docPartBody>
        <w:p>
          <w:r>
            <w:rPr>
              <w:color w:val="808080"/>
            </w:rPr>
            <w:t>单击此处输入文字。</w:t>
          </w:r>
        </w:p>
      </w:docPartBody>
    </w:docPart>
    <w:docPart>
      <w:docPartPr>
        <w:name w:val="{1cabcc69-8c79-4ee8-bdd9-5be5b563358d}"/>
        <w:style w:val=""/>
        <w:category>
          <w:name w:val="常规"/>
          <w:gallery w:val="placeholder"/>
        </w:category>
        <w:types>
          <w:type w:val="bbPlcHdr"/>
        </w:types>
        <w:behaviors>
          <w:behavior w:val="content"/>
        </w:behaviors>
        <w:description w:val=""/>
        <w:guid w:val="{1cabcc69-8c79-4ee8-bdd9-5be5b563358d}"/>
      </w:docPartPr>
      <w:docPartBody>
        <w:p>
          <w:r>
            <w:rPr>
              <w:color w:val="808080"/>
            </w:rPr>
            <w:t>单击此处输入文字。</w:t>
          </w:r>
        </w:p>
      </w:docPartBody>
    </w:docPart>
    <w:docPart>
      <w:docPartPr>
        <w:name w:val="{3c91e9ad-0a2a-4848-96de-dae7885f50b3}"/>
        <w:style w:val=""/>
        <w:category>
          <w:name w:val="常规"/>
          <w:gallery w:val="placeholder"/>
        </w:category>
        <w:types>
          <w:type w:val="bbPlcHdr"/>
        </w:types>
        <w:behaviors>
          <w:behavior w:val="content"/>
        </w:behaviors>
        <w:description w:val=""/>
        <w:guid w:val="{3c91e9ad-0a2a-4848-96de-dae7885f50b3}"/>
      </w:docPartPr>
      <w:docPartBody>
        <w:p>
          <w:r>
            <w:rPr>
              <w:color w:val="808080"/>
            </w:rPr>
            <w:t>单击此处输入文字。</w:t>
          </w:r>
        </w:p>
      </w:docPartBody>
    </w:docPart>
    <w:docPart>
      <w:docPartPr>
        <w:name w:val="{ed26f8c3-893a-4381-836e-2d22ee440b97}"/>
        <w:style w:val=""/>
        <w:category>
          <w:name w:val="常规"/>
          <w:gallery w:val="placeholder"/>
        </w:category>
        <w:types>
          <w:type w:val="bbPlcHdr"/>
        </w:types>
        <w:behaviors>
          <w:behavior w:val="content"/>
        </w:behaviors>
        <w:description w:val=""/>
        <w:guid w:val="{ed26f8c3-893a-4381-836e-2d22ee440b97}"/>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5"/>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643224-662E-4EFE-AE4B-7BDA36B54412}">
  <ds:schemaRefs/>
</ds:datastoreItem>
</file>

<file path=docProps/app.xml><?xml version="1.0" encoding="utf-8"?>
<Properties xmlns="http://schemas.openxmlformats.org/officeDocument/2006/extended-properties" xmlns:vt="http://schemas.openxmlformats.org/officeDocument/2006/docPropsVTypes">
  <Template>Normal.dotm</Template>
  <Pages>15</Pages>
  <Words>461</Words>
  <Characters>2631</Characters>
  <Lines>21</Lines>
  <Paragraphs>6</Paragraphs>
  <TotalTime>293</TotalTime>
  <ScaleCrop>false</ScaleCrop>
  <LinksUpToDate>false</LinksUpToDate>
  <CharactersWithSpaces>3086</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2018-05-07T13:44:00Z</dcterms:created>
  <dc:creator>oyg</dc:creator>
  <cp:lastModifiedBy>25628</cp:lastModifiedBy>
  <cp:lastPrinted>2018-05-07T16:31:00Z</cp:lastPrinted>
  <dcterms:modified xsi:type="dcterms:W3CDTF">2018-05-08T01:16:29Z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