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outlineLvl w:val="0"/>
        <w:rPr>
          <w:rFonts w:ascii="黑体" w:hAnsi="黑体" w:eastAsia="黑体" w:cs="仿宋_GB2312"/>
          <w:color w:val="000000"/>
          <w:spacing w:val="30"/>
          <w:sz w:val="32"/>
          <w:szCs w:val="32"/>
        </w:rPr>
      </w:pPr>
      <w:r>
        <w:rPr>
          <w:rFonts w:hint="eastAsia" w:ascii="黑体" w:hAnsi="黑体" w:eastAsia="黑体" w:cs="仿宋_GB2312"/>
          <w:color w:val="000000"/>
          <w:spacing w:val="30"/>
          <w:sz w:val="32"/>
          <w:szCs w:val="32"/>
        </w:rPr>
        <w:t>附件2</w:t>
      </w:r>
    </w:p>
    <w:p>
      <w:pPr>
        <w:spacing w:line="520" w:lineRule="exact"/>
        <w:jc w:val="center"/>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佛山市大型骨干企业扶持资金项目</w:t>
      </w:r>
    </w:p>
    <w:p>
      <w:pPr>
        <w:spacing w:line="520" w:lineRule="exact"/>
        <w:jc w:val="center"/>
        <w:rPr>
          <w:rFonts w:ascii="方正小标宋简体" w:hAnsi="方正小标宋简体" w:eastAsia="方正小标宋简体" w:cs="方正小标宋简体"/>
          <w:bCs/>
          <w:sz w:val="44"/>
          <w:szCs w:val="44"/>
        </w:rPr>
      </w:pPr>
    </w:p>
    <w:p>
      <w:pPr>
        <w:spacing w:line="520" w:lineRule="exact"/>
        <w:jc w:val="center"/>
        <w:rPr>
          <w:rFonts w:ascii="方正小标宋简体" w:hAnsi="方正小标宋简体" w:eastAsia="方正小标宋简体" w:cs="方正小标宋简体"/>
          <w:bCs/>
          <w:sz w:val="44"/>
          <w:szCs w:val="44"/>
        </w:rPr>
      </w:pPr>
    </w:p>
    <w:p>
      <w:pPr>
        <w:adjustRightInd w:val="0"/>
        <w:snapToGrid w:val="0"/>
        <w:jc w:val="center"/>
        <w:outlineLvl w:val="1"/>
        <w:rPr>
          <w:rFonts w:ascii="方正小标宋简体" w:hAnsi="黑体" w:eastAsia="方正小标宋简体" w:cs="黑体"/>
          <w:color w:val="000000"/>
          <w:spacing w:val="30"/>
          <w:sz w:val="112"/>
          <w:szCs w:val="112"/>
        </w:rPr>
      </w:pPr>
      <w:r>
        <w:rPr>
          <w:rFonts w:hint="eastAsia" w:ascii="方正小标宋简体" w:hAnsi="黑体" w:eastAsia="方正小标宋简体" w:cs="黑体"/>
          <w:color w:val="000000"/>
          <w:spacing w:val="30"/>
          <w:sz w:val="112"/>
          <w:szCs w:val="112"/>
        </w:rPr>
        <w:t>申</w:t>
      </w:r>
    </w:p>
    <w:p>
      <w:pPr>
        <w:adjustRightInd w:val="0"/>
        <w:snapToGrid w:val="0"/>
        <w:jc w:val="center"/>
        <w:outlineLvl w:val="1"/>
        <w:rPr>
          <w:rFonts w:ascii="方正小标宋简体" w:hAnsi="黑体" w:eastAsia="方正小标宋简体" w:cs="黑体"/>
          <w:color w:val="000000"/>
          <w:spacing w:val="30"/>
          <w:sz w:val="112"/>
          <w:szCs w:val="112"/>
        </w:rPr>
      </w:pPr>
      <w:r>
        <w:rPr>
          <w:rFonts w:hint="eastAsia" w:ascii="方正小标宋简体" w:hAnsi="黑体" w:eastAsia="方正小标宋简体" w:cs="黑体"/>
          <w:color w:val="000000"/>
          <w:spacing w:val="30"/>
          <w:sz w:val="112"/>
          <w:szCs w:val="112"/>
        </w:rPr>
        <w:t>报</w:t>
      </w:r>
    </w:p>
    <w:p>
      <w:pPr>
        <w:adjustRightInd w:val="0"/>
        <w:snapToGrid w:val="0"/>
        <w:jc w:val="center"/>
        <w:outlineLvl w:val="1"/>
        <w:rPr>
          <w:rFonts w:ascii="方正小标宋简体" w:hAnsi="黑体" w:eastAsia="方正小标宋简体" w:cs="黑体"/>
          <w:color w:val="000000"/>
          <w:spacing w:val="30"/>
          <w:sz w:val="52"/>
          <w:szCs w:val="52"/>
        </w:rPr>
      </w:pPr>
      <w:r>
        <w:rPr>
          <w:rFonts w:hint="eastAsia" w:ascii="方正小标宋简体" w:hAnsi="黑体" w:eastAsia="方正小标宋简体" w:cs="黑体"/>
          <w:color w:val="000000"/>
          <w:spacing w:val="30"/>
          <w:sz w:val="112"/>
          <w:szCs w:val="112"/>
        </w:rPr>
        <w:t>书</w:t>
      </w:r>
    </w:p>
    <w:p>
      <w:pPr>
        <w:adjustRightInd w:val="0"/>
        <w:snapToGrid w:val="0"/>
        <w:spacing w:line="360" w:lineRule="auto"/>
        <w:jc w:val="both"/>
        <w:rPr>
          <w:color w:val="000000"/>
          <w:sz w:val="28"/>
        </w:rPr>
      </w:pPr>
    </w:p>
    <w:p>
      <w:pPr>
        <w:adjustRightInd w:val="0"/>
        <w:snapToGrid w:val="0"/>
        <w:spacing w:line="360" w:lineRule="auto"/>
        <w:ind w:firstLine="600" w:firstLineChars="200"/>
        <w:rPr>
          <w:color w:val="000000"/>
          <w:sz w:val="30"/>
        </w:rPr>
      </w:pPr>
    </w:p>
    <w:p>
      <w:pPr>
        <w:adjustRightInd w:val="0"/>
        <w:snapToGrid w:val="0"/>
        <w:spacing w:line="360" w:lineRule="auto"/>
        <w:ind w:firstLine="640" w:firstLineChars="200"/>
        <w:rPr>
          <w:color w:val="000000"/>
          <w:sz w:val="32"/>
          <w:szCs w:val="32"/>
          <w:u w:val="single"/>
        </w:rPr>
      </w:pPr>
      <w:r>
        <w:rPr>
          <w:rFonts w:hint="eastAsia" w:ascii="黑体" w:hAnsi="黑体" w:eastAsia="黑体" w:cs="黑体"/>
          <w:color w:val="000000"/>
          <w:sz w:val="32"/>
          <w:szCs w:val="32"/>
        </w:rPr>
        <w:t>申报单位</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加盖公章</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w:t>
      </w:r>
      <w:r>
        <w:rPr>
          <w:color w:val="000000"/>
          <w:sz w:val="32"/>
          <w:szCs w:val="32"/>
          <w:u w:val="single"/>
        </w:rPr>
        <w:t xml:space="preserve">        </w:t>
      </w:r>
      <w:r>
        <w:rPr>
          <w:rFonts w:hint="eastAsia"/>
          <w:color w:val="000000"/>
          <w:sz w:val="32"/>
          <w:szCs w:val="32"/>
          <w:u w:val="single"/>
        </w:rPr>
        <w:t xml:space="preserve">      </w:t>
      </w:r>
      <w:r>
        <w:rPr>
          <w:color w:val="000000"/>
          <w:sz w:val="32"/>
          <w:szCs w:val="32"/>
          <w:u w:val="single"/>
        </w:rPr>
        <w:t xml:space="preserve">   </w:t>
      </w:r>
      <w:r>
        <w:rPr>
          <w:rFonts w:hint="eastAsia"/>
          <w:color w:val="000000"/>
          <w:sz w:val="32"/>
          <w:szCs w:val="32"/>
          <w:u w:val="single"/>
        </w:rPr>
        <w:t xml:space="preserve">   </w:t>
      </w:r>
      <w:r>
        <w:rPr>
          <w:color w:val="000000"/>
          <w:sz w:val="32"/>
          <w:szCs w:val="32"/>
          <w:u w:val="single"/>
        </w:rPr>
        <w:t xml:space="preserve">        </w:t>
      </w:r>
    </w:p>
    <w:p>
      <w:pPr>
        <w:tabs>
          <w:tab w:val="left" w:pos="8736"/>
        </w:tabs>
        <w:adjustRightInd w:val="0"/>
        <w:snapToGrid w:val="0"/>
        <w:spacing w:line="360" w:lineRule="auto"/>
        <w:ind w:right="-77" w:rightChars="-37" w:firstLine="640" w:firstLineChars="200"/>
        <w:jc w:val="both"/>
        <w:rPr>
          <w:color w:val="000000"/>
          <w:sz w:val="32"/>
          <w:szCs w:val="32"/>
          <w:u w:val="single"/>
        </w:rPr>
      </w:pPr>
      <w:r>
        <w:rPr>
          <w:rFonts w:hint="eastAsia" w:ascii="黑体" w:hAnsi="黑体" w:eastAsia="黑体" w:cs="黑体"/>
          <w:color w:val="000000"/>
          <w:sz w:val="32"/>
          <w:szCs w:val="32"/>
          <w:lang w:val="zh-CN"/>
        </w:rPr>
        <w:t>联系人：</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p>
      <w:pPr>
        <w:tabs>
          <w:tab w:val="left" w:pos="8736"/>
        </w:tabs>
        <w:adjustRightInd w:val="0"/>
        <w:snapToGrid w:val="0"/>
        <w:spacing w:line="360" w:lineRule="auto"/>
        <w:ind w:right="-77" w:rightChars="-37" w:firstLine="640" w:firstLineChars="200"/>
        <w:jc w:val="both"/>
        <w:rPr>
          <w:rFonts w:hint="eastAsia"/>
          <w:color w:val="000000"/>
          <w:sz w:val="32"/>
          <w:szCs w:val="32"/>
          <w:u w:val="single"/>
          <w:lang w:val="en-US" w:eastAsia="zh-CN"/>
        </w:rPr>
      </w:pPr>
      <w:r>
        <w:rPr>
          <w:rFonts w:hint="eastAsia" w:ascii="黑体" w:hAnsi="黑体" w:eastAsia="黑体" w:cs="黑体"/>
          <w:color w:val="000000"/>
          <w:sz w:val="32"/>
          <w:szCs w:val="32"/>
          <w:lang w:val="zh-CN" w:eastAsia="zh-CN"/>
        </w:rPr>
        <w:t>联系</w:t>
      </w:r>
      <w:r>
        <w:rPr>
          <w:rFonts w:hint="eastAsia" w:ascii="黑体" w:hAnsi="黑体" w:eastAsia="黑体" w:cs="黑体"/>
          <w:color w:val="000000"/>
          <w:sz w:val="32"/>
          <w:szCs w:val="32"/>
          <w:lang w:val="zh-CN"/>
        </w:rPr>
        <w:t>电话：</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u w:val="single"/>
          <w:lang w:val="en-US" w:eastAsia="zh-CN"/>
        </w:rPr>
        <w:t xml:space="preserve"> </w:t>
      </w:r>
    </w:p>
    <w:p>
      <w:pPr>
        <w:tabs>
          <w:tab w:val="left" w:pos="8736"/>
        </w:tabs>
        <w:adjustRightInd w:val="0"/>
        <w:snapToGrid w:val="0"/>
        <w:spacing w:line="360" w:lineRule="auto"/>
        <w:ind w:right="-77" w:rightChars="-37" w:firstLine="640" w:firstLineChars="200"/>
        <w:jc w:val="both"/>
        <w:rPr>
          <w:rFonts w:hint="eastAsia"/>
          <w:color w:val="auto"/>
          <w:sz w:val="32"/>
          <w:szCs w:val="32"/>
          <w:u w:val="single"/>
          <w:lang w:val="en-US" w:eastAsia="zh-CN"/>
        </w:rPr>
      </w:pPr>
      <w:r>
        <w:rPr>
          <w:rFonts w:hint="eastAsia" w:ascii="黑体" w:hAnsi="黑体" w:eastAsia="黑体" w:cs="黑体"/>
          <w:color w:val="auto"/>
          <w:sz w:val="32"/>
          <w:szCs w:val="32"/>
          <w:lang w:val="zh-CN"/>
        </w:rPr>
        <w:t>申报档次：</w:t>
      </w:r>
      <w:r>
        <w:rPr>
          <w:rFonts w:hint="eastAsia"/>
          <w:color w:val="auto"/>
          <w:sz w:val="32"/>
          <w:szCs w:val="32"/>
          <w:u w:val="single"/>
          <w:lang w:val="en-US" w:eastAsia="zh-CN"/>
        </w:rPr>
        <w:t xml:space="preserve">                                       </w:t>
      </w:r>
    </w:p>
    <w:p>
      <w:pPr>
        <w:tabs>
          <w:tab w:val="left" w:pos="8736"/>
        </w:tabs>
        <w:adjustRightInd w:val="0"/>
        <w:snapToGrid w:val="0"/>
        <w:spacing w:line="360" w:lineRule="auto"/>
        <w:ind w:right="-77" w:rightChars="-37" w:firstLine="640" w:firstLineChars="200"/>
        <w:jc w:val="both"/>
        <w:rPr>
          <w:rFonts w:hint="default" w:eastAsia="楷体_GB2312"/>
          <w:b/>
          <w:snapToGrid w:val="0"/>
          <w:color w:val="000000"/>
          <w:spacing w:val="8"/>
          <w:sz w:val="32"/>
          <w:szCs w:val="32"/>
          <w:lang w:val="en-US" w:eastAsia="zh-CN"/>
        </w:rPr>
      </w:pPr>
      <w:r>
        <w:rPr>
          <w:rFonts w:hint="eastAsia" w:ascii="黑体" w:hAnsi="黑体" w:eastAsia="黑体" w:cs="黑体"/>
          <w:color w:val="000000"/>
          <w:sz w:val="32"/>
          <w:szCs w:val="32"/>
          <w:lang w:val="zh-CN"/>
        </w:rPr>
        <w:t>填报日期：</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tabs>
          <w:tab w:val="left" w:pos="8736"/>
        </w:tabs>
        <w:adjustRightInd w:val="0"/>
        <w:snapToGrid w:val="0"/>
        <w:spacing w:line="360" w:lineRule="auto"/>
        <w:ind w:right="-77" w:rightChars="-37"/>
        <w:jc w:val="both"/>
        <w:rPr>
          <w:rFonts w:hint="eastAsia" w:eastAsia="楷体_GB2312"/>
          <w:b/>
          <w:snapToGrid w:val="0"/>
          <w:color w:val="000000"/>
          <w:spacing w:val="8"/>
          <w:sz w:val="32"/>
          <w:szCs w:val="32"/>
          <w:lang w:eastAsia="zh-CN"/>
        </w:rPr>
      </w:pPr>
    </w:p>
    <w:p>
      <w:pPr>
        <w:tabs>
          <w:tab w:val="left" w:pos="8736"/>
        </w:tabs>
        <w:adjustRightInd w:val="0"/>
        <w:snapToGrid w:val="0"/>
        <w:spacing w:line="360" w:lineRule="auto"/>
        <w:ind w:right="-77" w:rightChars="-37"/>
        <w:jc w:val="center"/>
        <w:outlineLvl w:val="1"/>
        <w:rPr>
          <w:rFonts w:hint="default" w:ascii="Times New Roman" w:hAnsi="Times New Roman" w:eastAsia="方正小标宋简体" w:cs="Times New Roman"/>
          <w:color w:val="000000"/>
          <w:sz w:val="44"/>
        </w:rPr>
      </w:pPr>
      <w:r>
        <w:rPr>
          <w:rFonts w:hint="eastAsia" w:eastAsia="楷体_GB2312"/>
          <w:b/>
          <w:snapToGrid w:val="0"/>
          <w:color w:val="000000"/>
          <w:spacing w:val="8"/>
          <w:sz w:val="32"/>
          <w:szCs w:val="32"/>
        </w:rPr>
        <w:t>佛山市</w:t>
      </w:r>
      <w:r>
        <w:rPr>
          <w:rFonts w:hint="eastAsia" w:eastAsia="楷体_GB2312"/>
          <w:b/>
          <w:snapToGrid w:val="0"/>
          <w:color w:val="000000"/>
          <w:spacing w:val="8"/>
          <w:sz w:val="32"/>
          <w:szCs w:val="32"/>
          <w:lang w:val="en-US" w:eastAsia="zh-CN"/>
        </w:rPr>
        <w:t>工业</w:t>
      </w:r>
      <w:r>
        <w:rPr>
          <w:rFonts w:eastAsia="楷体_GB2312"/>
          <w:b/>
          <w:snapToGrid w:val="0"/>
          <w:color w:val="000000"/>
          <w:spacing w:val="8"/>
          <w:sz w:val="32"/>
          <w:szCs w:val="32"/>
        </w:rPr>
        <w:t>和信息化</w:t>
      </w:r>
      <w:r>
        <w:rPr>
          <w:rFonts w:hint="eastAsia" w:eastAsia="楷体_GB2312"/>
          <w:b/>
          <w:snapToGrid w:val="0"/>
          <w:color w:val="000000"/>
          <w:spacing w:val="8"/>
          <w:sz w:val="32"/>
          <w:szCs w:val="32"/>
        </w:rPr>
        <w:t>局</w:t>
      </w:r>
      <w:r>
        <w:rPr>
          <w:rFonts w:hint="eastAsia" w:eastAsia="楷体_GB2312"/>
          <w:b/>
          <w:snapToGrid w:val="0"/>
          <w:color w:val="000000"/>
          <w:spacing w:val="8"/>
          <w:sz w:val="32"/>
          <w:szCs w:val="32"/>
          <w:lang w:eastAsia="zh-CN"/>
        </w:rPr>
        <w:t>编制</w:t>
      </w:r>
      <w:r>
        <w:rPr>
          <w:rFonts w:ascii="方正小标宋简体" w:hAnsi="宋体" w:eastAsia="方正小标宋简体" w:cs="宋体"/>
          <w:color w:val="000000"/>
          <w:sz w:val="44"/>
          <w:szCs w:val="44"/>
        </w:rPr>
        <w:br w:type="page"/>
      </w:r>
      <w:r>
        <w:rPr>
          <w:rFonts w:hint="eastAsia" w:eastAsia="仿宋_GB2312"/>
          <w:color w:val="000000"/>
          <w:sz w:val="32"/>
          <w:szCs w:val="32"/>
        </w:rPr>
        <w:t xml:space="preserve">   </w:t>
      </w:r>
      <w:r>
        <w:rPr>
          <w:rFonts w:hint="default" w:ascii="Times New Roman" w:hAnsi="Times New Roman" w:eastAsia="方正小标宋简体" w:cs="Times New Roman"/>
          <w:color w:val="000000"/>
          <w:sz w:val="44"/>
        </w:rPr>
        <w:t>佛山市大型骨干企业扶持资金项目</w:t>
      </w:r>
    </w:p>
    <w:p>
      <w:pPr>
        <w:spacing w:line="6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我单位对申报佛山市大型骨干企业扶持资金项目作出承诺如下：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对本项目申报材料的真实性负责，对申报资格和申报条件的符合性负责；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近5年来我单位未发生重大安全、环保、质量事故，不存在失信行为</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在专项资金管理、专项审计、绩效评价、监督检查等方面未出现违法违规情况</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不存在未按期完成财政专项资金扶持项目验收的情况；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本项目不存在重复申报的情况；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如获得财政资金支持，保证专款专用，严格执行财务规章制度和会计核算办法，并按计划组织实施，按要求完成绩效自评；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如获得财政资金支持，愿意接受</w:t>
      </w:r>
      <w:r>
        <w:rPr>
          <w:rFonts w:hint="eastAsia" w:ascii="仿宋_GB2312" w:hAnsi="仿宋_GB2312" w:eastAsia="仿宋_GB2312"/>
          <w:sz w:val="30"/>
          <w:szCs w:val="30"/>
          <w:lang w:eastAsia="zh-CN"/>
        </w:rPr>
        <w:t>工信</w:t>
      </w:r>
      <w:r>
        <w:rPr>
          <w:rFonts w:hint="eastAsia" w:ascii="仿宋_GB2312" w:hAnsi="仿宋_GB2312" w:eastAsia="仿宋_GB2312"/>
          <w:sz w:val="30"/>
          <w:szCs w:val="30"/>
        </w:rPr>
        <w:t>、财政、审计、监察部门的监督检查。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如有违反上述承诺的不诚信行为,愿意承担由此引发的全部责任。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 xml:space="preserve">　申报单位(盖章):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　法人代表(签字):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 xml:space="preserve">　日期: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 xml:space="preserve">　年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 xml:space="preserve"> 月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日</w:t>
      </w:r>
    </w:p>
    <w:p>
      <w:pPr>
        <w:keepNext w:val="0"/>
        <w:keepLines w:val="0"/>
        <w:pageBreakBefore w:val="0"/>
        <w:widowControl w:val="0"/>
        <w:tabs>
          <w:tab w:val="left" w:pos="8736"/>
        </w:tabs>
        <w:kinsoku/>
        <w:wordWrap/>
        <w:overflowPunct/>
        <w:topLinePunct w:val="0"/>
        <w:autoSpaceDE/>
        <w:autoSpaceDN/>
        <w:bidi w:val="0"/>
        <w:adjustRightInd w:val="0"/>
        <w:snapToGrid w:val="0"/>
        <w:spacing w:line="560" w:lineRule="exact"/>
        <w:ind w:right="-77" w:rightChars="-37"/>
        <w:textAlignment w:val="auto"/>
        <w:rPr>
          <w:rFonts w:ascii="仿宋_GB2312" w:eastAsia="仿宋_GB2312"/>
          <w:sz w:val="30"/>
          <w:szCs w:val="30"/>
        </w:rPr>
        <w:sectPr>
          <w:footerReference r:id="rId3" w:type="default"/>
          <w:pgSz w:w="11906" w:h="16838"/>
          <w:pgMar w:top="2098" w:right="1474" w:bottom="1984" w:left="1587" w:header="851" w:footer="992" w:gutter="0"/>
          <w:cols w:space="720" w:num="1"/>
          <w:titlePg/>
          <w:docGrid w:type="linesAndChars" w:linePitch="312" w:charSpace="0"/>
        </w:sectPr>
      </w:pPr>
    </w:p>
    <w:p>
      <w:pPr>
        <w:tabs>
          <w:tab w:val="left" w:pos="8736"/>
        </w:tabs>
        <w:adjustRightInd w:val="0"/>
        <w:snapToGrid w:val="0"/>
        <w:spacing w:line="20" w:lineRule="exact"/>
        <w:ind w:right="-77" w:rightChars="-37" w:firstLine="2316" w:firstLineChars="724"/>
        <w:rPr>
          <w:rFonts w:eastAsia="长城小标宋体"/>
          <w:b/>
          <w:color w:val="000000"/>
          <w:sz w:val="32"/>
          <w:szCs w:val="32"/>
        </w:rPr>
      </w:pPr>
    </w:p>
    <w:tbl>
      <w:tblPr>
        <w:tblStyle w:val="4"/>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7"/>
        <w:gridCol w:w="2370"/>
        <w:gridCol w:w="351"/>
        <w:gridCol w:w="3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eastAsia="zh-CN"/>
              </w:rPr>
              <w:t>1. 企业名称</w:t>
            </w:r>
          </w:p>
        </w:tc>
        <w:tc>
          <w:tcPr>
            <w:tcW w:w="8010" w:type="dxa"/>
            <w:gridSpan w:val="5"/>
            <w:noWrap w:val="0"/>
            <w:vAlign w:val="top"/>
          </w:tcPr>
          <w:p>
            <w:pPr>
              <w:keepNext w:val="0"/>
              <w:keepLines w:val="0"/>
              <w:pageBreakBefore w:val="0"/>
              <w:widowControl w:val="0"/>
              <w:tabs>
                <w:tab w:val="left" w:pos="8736"/>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2. </w:t>
            </w:r>
            <w:r>
              <w:rPr>
                <w:rFonts w:hint="eastAsia" w:ascii="仿宋_GB2312" w:hAnsi="仿宋_GB2312" w:eastAsia="仿宋_GB2312" w:cs="仿宋_GB2312"/>
                <w:color w:val="000000"/>
                <w:sz w:val="22"/>
                <w:szCs w:val="22"/>
                <w:lang w:eastAsia="zh-CN"/>
              </w:rPr>
              <w:t>企业</w:t>
            </w:r>
            <w:r>
              <w:rPr>
                <w:rFonts w:hint="eastAsia" w:ascii="仿宋_GB2312" w:hAnsi="仿宋_GB2312" w:eastAsia="仿宋_GB2312" w:cs="仿宋_GB2312"/>
                <w:color w:val="000000"/>
                <w:sz w:val="22"/>
                <w:szCs w:val="22"/>
              </w:rPr>
              <w:t>地址</w:t>
            </w:r>
          </w:p>
        </w:tc>
        <w:tc>
          <w:tcPr>
            <w:tcW w:w="8010"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3</w:t>
            </w:r>
            <w:r>
              <w:rPr>
                <w:rFonts w:hint="eastAsia" w:ascii="仿宋_GB2312" w:hAnsi="仿宋_GB2312" w:eastAsia="仿宋_GB2312" w:cs="仿宋_GB2312"/>
                <w:color w:val="000000"/>
                <w:sz w:val="22"/>
                <w:szCs w:val="22"/>
              </w:rPr>
              <w:t>. 注册时间</w:t>
            </w:r>
          </w:p>
        </w:tc>
        <w:tc>
          <w:tcPr>
            <w:tcW w:w="25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仿宋_GB2312" w:hAnsi="仿宋_GB2312" w:eastAsia="仿宋_GB2312" w:cs="仿宋_GB2312"/>
                <w:color w:val="000000"/>
                <w:sz w:val="22"/>
                <w:szCs w:val="22"/>
                <w:lang w:val="en-US" w:eastAsia="zh-CN"/>
              </w:rPr>
            </w:pPr>
          </w:p>
        </w:tc>
        <w:tc>
          <w:tcPr>
            <w:tcW w:w="23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w:t>
            </w:r>
            <w:r>
              <w:rPr>
                <w:rFonts w:hint="eastAsia" w:ascii="仿宋_GB2312" w:hAnsi="仿宋_GB2312" w:eastAsia="仿宋_GB2312" w:cs="仿宋_GB2312"/>
                <w:color w:val="000000"/>
                <w:sz w:val="22"/>
                <w:szCs w:val="22"/>
                <w:lang w:eastAsia="zh-CN"/>
              </w:rPr>
              <w:t>. 注册资金</w:t>
            </w:r>
          </w:p>
        </w:tc>
        <w:tc>
          <w:tcPr>
            <w:tcW w:w="307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right"/>
              <w:textAlignment w:val="auto"/>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w:t>
            </w:r>
            <w:r>
              <w:rPr>
                <w:rFonts w:hint="eastAsia" w:ascii="仿宋_GB2312" w:hAnsi="仿宋_GB2312" w:eastAsia="仿宋_GB2312" w:cs="仿宋_GB2312"/>
                <w:color w:val="000000"/>
                <w:sz w:val="22"/>
                <w:szCs w:val="22"/>
                <w:lang w:eastAsia="zh-CN"/>
              </w:rPr>
              <w:t>万元</w:t>
            </w:r>
            <w:r>
              <w:rPr>
                <w:rFonts w:hint="eastAsia" w:ascii="仿宋_GB2312" w:hAnsi="仿宋_GB2312" w:eastAsia="仿宋_GB2312" w:cs="仿宋_GB2312"/>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560"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Chars="0" w:right="0" w:rightChars="0"/>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联 系 人</w:t>
            </w:r>
          </w:p>
        </w:tc>
        <w:tc>
          <w:tcPr>
            <w:tcW w:w="25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jc w:val="both"/>
              <w:textAlignment w:val="auto"/>
              <w:rPr>
                <w:rFonts w:hint="eastAsia" w:ascii="仿宋_GB2312" w:hAnsi="仿宋_GB2312" w:eastAsia="仿宋_GB2312" w:cs="仿宋_GB2312"/>
                <w:color w:val="000000"/>
                <w:sz w:val="22"/>
                <w:szCs w:val="22"/>
              </w:rPr>
            </w:pPr>
          </w:p>
        </w:tc>
        <w:tc>
          <w:tcPr>
            <w:tcW w:w="2370"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lang w:val="en-US" w:eastAsia="zh-CN"/>
              </w:rPr>
              <w:t>联系电话</w:t>
            </w:r>
          </w:p>
        </w:tc>
        <w:tc>
          <w:tcPr>
            <w:tcW w:w="307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560" w:type="dxa"/>
            <w:noWrap w:val="0"/>
            <w:vAlign w:val="center"/>
          </w:tcPr>
          <w:p>
            <w:pPr>
              <w:numPr>
                <w:ilvl w:val="0"/>
                <w:numId w:val="3"/>
              </w:numPr>
              <w:adjustRightInd w:val="0"/>
              <w:snapToGrid w:val="0"/>
              <w:spacing w:before="62" w:beforeLines="20"/>
              <w:ind w:left="0" w:leftChars="0" w:firstLine="0" w:firstLineChars="0"/>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pacing w:val="-10"/>
                <w:sz w:val="22"/>
                <w:szCs w:val="22"/>
              </w:rPr>
              <w:t>企</w:t>
            </w:r>
            <w:r>
              <w:rPr>
                <w:rFonts w:hint="eastAsia" w:ascii="仿宋_GB2312" w:hAnsi="仿宋_GB2312" w:eastAsia="仿宋_GB2312" w:cs="仿宋_GB2312"/>
                <w:color w:val="000000"/>
                <w:sz w:val="22"/>
                <w:szCs w:val="22"/>
                <w:lang w:val="en-US" w:eastAsia="zh-CN"/>
              </w:rPr>
              <w:t>业主营</w:t>
            </w:r>
          </w:p>
          <w:p>
            <w:pPr>
              <w:numPr>
                <w:ilvl w:val="0"/>
                <w:numId w:val="0"/>
              </w:numPr>
              <w:adjustRightInd w:val="0"/>
              <w:snapToGrid w:val="0"/>
              <w:spacing w:before="62" w:beforeLines="20"/>
              <w:ind w:firstLine="220" w:firstLineChars="100"/>
              <w:rPr>
                <w:rFonts w:hint="eastAsia" w:ascii="仿宋_GB2312" w:hAnsi="仿宋_GB2312" w:eastAsia="仿宋_GB2312" w:cs="仿宋_GB2312"/>
                <w:color w:val="000000"/>
                <w:spacing w:val="-10"/>
                <w:sz w:val="22"/>
                <w:szCs w:val="22"/>
              </w:rPr>
            </w:pPr>
            <w:r>
              <w:rPr>
                <w:rFonts w:hint="eastAsia" w:ascii="仿宋_GB2312" w:hAnsi="仿宋_GB2312" w:eastAsia="仿宋_GB2312" w:cs="仿宋_GB2312"/>
                <w:color w:val="000000"/>
                <w:sz w:val="22"/>
                <w:szCs w:val="22"/>
                <w:lang w:val="en-US" w:eastAsia="zh-CN"/>
              </w:rPr>
              <w:t>业务范</w:t>
            </w:r>
            <w:r>
              <w:rPr>
                <w:rFonts w:hint="eastAsia" w:ascii="仿宋_GB2312" w:hAnsi="仿宋_GB2312" w:eastAsia="仿宋_GB2312" w:cs="仿宋_GB2312"/>
                <w:color w:val="000000"/>
                <w:spacing w:val="-10"/>
                <w:sz w:val="22"/>
                <w:szCs w:val="22"/>
              </w:rPr>
              <w:t>围</w:t>
            </w:r>
          </w:p>
        </w:tc>
        <w:tc>
          <w:tcPr>
            <w:tcW w:w="8010" w:type="dxa"/>
            <w:gridSpan w:val="5"/>
            <w:noWrap w:val="0"/>
            <w:vAlign w:val="top"/>
          </w:tcPr>
          <w:p>
            <w:pPr>
              <w:adjustRightInd w:val="0"/>
              <w:snapToGrid w:val="0"/>
              <w:spacing w:before="62" w:beforeLines="20" w:line="400" w:lineRule="exact"/>
              <w:rPr>
                <w:rFonts w:hint="eastAsia"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1560" w:type="dxa"/>
            <w:noWrap w:val="0"/>
            <w:vAlign w:val="center"/>
          </w:tcPr>
          <w:p>
            <w:pPr>
              <w:numPr>
                <w:ilvl w:val="0"/>
                <w:numId w:val="3"/>
              </w:numPr>
              <w:adjustRightInd w:val="0"/>
              <w:snapToGrid w:val="0"/>
              <w:spacing w:before="62" w:beforeLines="20" w:line="322" w:lineRule="auto"/>
              <w:ind w:left="0" w:leftChars="0" w:firstLine="0" w:firstLineChars="0"/>
              <w:jc w:val="left"/>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所属产业</w:t>
            </w:r>
          </w:p>
        </w:tc>
        <w:tc>
          <w:tcPr>
            <w:tcW w:w="8010" w:type="dxa"/>
            <w:gridSpan w:val="5"/>
            <w:noWrap w:val="0"/>
            <w:vAlign w:val="center"/>
          </w:tcPr>
          <w:p>
            <w:pPr>
              <w:adjustRightInd w:val="0"/>
              <w:snapToGrid w:val="0"/>
              <w:spacing w:before="62" w:beforeLines="20" w:line="322" w:lineRule="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FF0000"/>
                <w:sz w:val="22"/>
                <w:szCs w:val="22"/>
                <w:lang w:val="en-US" w:eastAsia="zh-CN"/>
              </w:rPr>
              <w:t>（请参照国民经济行业分类对应填写“第一产业”、“第二产业（制造业）”、“第二产业（非制造业）”、“第三产业”）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1560" w:type="dxa"/>
            <w:noWrap w:val="0"/>
            <w:vAlign w:val="center"/>
          </w:tcPr>
          <w:p>
            <w:pPr>
              <w:numPr>
                <w:ilvl w:val="0"/>
                <w:numId w:val="3"/>
              </w:numPr>
              <w:adjustRightInd w:val="0"/>
              <w:snapToGrid w:val="0"/>
              <w:spacing w:before="62" w:beforeLines="20" w:line="322" w:lineRule="auto"/>
              <w:ind w:left="0" w:leftChars="0" w:firstLine="0" w:firstLineChars="0"/>
              <w:jc w:val="left"/>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rPr>
              <w:t>主导产品</w:t>
            </w:r>
            <w:r>
              <w:rPr>
                <w:rFonts w:hint="eastAsia" w:ascii="仿宋_GB2312" w:hAnsi="仿宋_GB2312" w:eastAsia="仿宋_GB2312" w:cs="仿宋_GB2312"/>
                <w:color w:val="000000"/>
                <w:sz w:val="22"/>
                <w:szCs w:val="22"/>
                <w:lang w:val="en-US" w:eastAsia="zh-CN"/>
              </w:rPr>
              <w:t xml:space="preserve">   </w:t>
            </w:r>
          </w:p>
          <w:p>
            <w:pPr>
              <w:numPr>
                <w:ilvl w:val="0"/>
                <w:numId w:val="0"/>
              </w:numPr>
              <w:adjustRightInd w:val="0"/>
              <w:snapToGrid w:val="0"/>
              <w:spacing w:before="62" w:beforeLines="20" w:line="322" w:lineRule="auto"/>
              <w:ind w:firstLine="220" w:firstLineChars="100"/>
              <w:jc w:val="left"/>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eastAsia="zh-CN"/>
              </w:rPr>
              <w:t>或</w:t>
            </w:r>
            <w:r>
              <w:rPr>
                <w:rFonts w:hint="eastAsia" w:ascii="仿宋_GB2312" w:hAnsi="仿宋_GB2312" w:eastAsia="仿宋_GB2312" w:cs="仿宋_GB2312"/>
                <w:color w:val="000000"/>
                <w:sz w:val="22"/>
                <w:szCs w:val="22"/>
                <w:lang w:val="en-US" w:eastAsia="zh-CN"/>
              </w:rPr>
              <w:t xml:space="preserve"> </w:t>
            </w:r>
            <w:r>
              <w:rPr>
                <w:rFonts w:hint="eastAsia" w:ascii="仿宋_GB2312" w:hAnsi="仿宋_GB2312" w:eastAsia="仿宋_GB2312" w:cs="仿宋_GB2312"/>
                <w:color w:val="000000"/>
                <w:sz w:val="22"/>
                <w:szCs w:val="22"/>
                <w:lang w:eastAsia="zh-CN"/>
              </w:rPr>
              <w:t>服</w:t>
            </w:r>
            <w:r>
              <w:rPr>
                <w:rFonts w:hint="eastAsia" w:ascii="仿宋_GB2312" w:hAnsi="仿宋_GB2312" w:eastAsia="仿宋_GB2312" w:cs="仿宋_GB2312"/>
                <w:color w:val="000000"/>
                <w:sz w:val="22"/>
                <w:szCs w:val="22"/>
                <w:lang w:val="en-US" w:eastAsia="zh-CN"/>
              </w:rPr>
              <w:t xml:space="preserve"> </w:t>
            </w:r>
            <w:r>
              <w:rPr>
                <w:rFonts w:hint="eastAsia" w:ascii="仿宋_GB2312" w:hAnsi="仿宋_GB2312" w:eastAsia="仿宋_GB2312" w:cs="仿宋_GB2312"/>
                <w:color w:val="000000"/>
                <w:sz w:val="22"/>
                <w:szCs w:val="22"/>
                <w:lang w:eastAsia="zh-CN"/>
              </w:rPr>
              <w:t>务</w:t>
            </w:r>
          </w:p>
        </w:tc>
        <w:tc>
          <w:tcPr>
            <w:tcW w:w="801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line="312" w:lineRule="auto"/>
              <w:textAlignment w:val="auto"/>
              <w:rPr>
                <w:rFonts w:hint="eastAsia" w:ascii="仿宋_GB2312" w:hAnsi="仿宋_GB2312" w:eastAsia="仿宋_GB2312" w:cs="仿宋_GB2312"/>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127" w:type="dxa"/>
            <w:gridSpan w:val="2"/>
            <w:vMerge w:val="restart"/>
            <w:noWrap w:val="0"/>
            <w:vAlign w:val="center"/>
          </w:tcPr>
          <w:p>
            <w:pPr>
              <w:numPr>
                <w:ilvl w:val="0"/>
                <w:numId w:val="3"/>
              </w:numPr>
              <w:adjustRightInd w:val="0"/>
              <w:snapToGrid w:val="0"/>
              <w:spacing w:before="62" w:beforeLines="20"/>
              <w:ind w:left="0" w:leftChars="0" w:firstLine="0" w:firstLineChars="0"/>
              <w:jc w:val="left"/>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color w:val="000000"/>
                <w:sz w:val="22"/>
                <w:szCs w:val="22"/>
                <w:highlight w:val="none"/>
                <w:lang w:val="en-US" w:eastAsia="zh-CN"/>
              </w:rPr>
              <w:t>2020、2022年度</w:t>
            </w:r>
            <w:r>
              <w:rPr>
                <w:rFonts w:hint="eastAsia" w:ascii="仿宋_GB2312" w:hAnsi="仿宋_GB2312" w:eastAsia="仿宋_GB2312" w:cs="仿宋_GB2312"/>
                <w:color w:val="000000"/>
                <w:sz w:val="22"/>
                <w:szCs w:val="22"/>
                <w:highlight w:val="none"/>
                <w:lang w:eastAsia="zh-CN"/>
              </w:rPr>
              <w:t>主营业务</w:t>
            </w:r>
            <w:r>
              <w:rPr>
                <w:rFonts w:hint="eastAsia" w:ascii="仿宋_GB2312" w:hAnsi="仿宋_GB2312" w:eastAsia="仿宋_GB2312" w:cs="仿宋_GB2312"/>
                <w:color w:val="000000"/>
                <w:sz w:val="22"/>
                <w:szCs w:val="22"/>
                <w:highlight w:val="none"/>
              </w:rPr>
              <w:t>收入</w:t>
            </w:r>
          </w:p>
          <w:p>
            <w:pPr>
              <w:numPr>
                <w:ilvl w:val="0"/>
                <w:numId w:val="0"/>
              </w:numPr>
              <w:adjustRightInd w:val="0"/>
              <w:snapToGrid w:val="0"/>
              <w:spacing w:before="62" w:beforeLines="20"/>
              <w:ind w:leftChars="0" w:firstLine="440" w:firstLineChars="200"/>
              <w:jc w:val="left"/>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color w:val="000000"/>
                <w:sz w:val="22"/>
                <w:szCs w:val="22"/>
                <w:highlight w:val="none"/>
                <w:lang w:eastAsia="zh-CN"/>
              </w:rPr>
              <w:t>（税后）</w:t>
            </w:r>
          </w:p>
        </w:tc>
        <w:tc>
          <w:tcPr>
            <w:tcW w:w="2752" w:type="dxa"/>
            <w:gridSpan w:val="3"/>
            <w:noWrap w:val="0"/>
            <w:vAlign w:val="center"/>
          </w:tcPr>
          <w:p>
            <w:pPr>
              <w:numPr>
                <w:ilvl w:val="0"/>
                <w:numId w:val="0"/>
              </w:numPr>
              <w:adjustRightInd w:val="0"/>
              <w:snapToGrid w:val="0"/>
              <w:spacing w:before="62" w:beforeLines="20"/>
              <w:ind w:leftChars="0"/>
              <w:jc w:val="center"/>
              <w:rPr>
                <w:rFonts w:hint="default" w:ascii="仿宋_GB2312" w:hAnsi="仿宋_GB2312" w:eastAsia="仿宋_GB2312" w:cs="仿宋_GB2312"/>
                <w:color w:val="000000"/>
                <w:spacing w:val="-8"/>
                <w:sz w:val="22"/>
                <w:szCs w:val="22"/>
                <w:lang w:val="en-US" w:eastAsia="zh-CN"/>
              </w:rPr>
            </w:pPr>
            <w:r>
              <w:rPr>
                <w:rFonts w:hint="eastAsia" w:ascii="仿宋_GB2312" w:hAnsi="仿宋_GB2312" w:eastAsia="仿宋_GB2312" w:cs="仿宋_GB2312"/>
                <w:color w:val="000000"/>
                <w:spacing w:val="-8"/>
                <w:sz w:val="22"/>
                <w:szCs w:val="22"/>
                <w:lang w:val="en-US" w:eastAsia="zh-CN"/>
              </w:rPr>
              <w:t>2020年度</w:t>
            </w:r>
          </w:p>
        </w:tc>
        <w:tc>
          <w:tcPr>
            <w:tcW w:w="2691" w:type="dxa"/>
            <w:noWrap w:val="0"/>
            <w:vAlign w:val="center"/>
          </w:tcPr>
          <w:p>
            <w:pPr>
              <w:numPr>
                <w:ilvl w:val="0"/>
                <w:numId w:val="0"/>
              </w:numPr>
              <w:adjustRightInd w:val="0"/>
              <w:snapToGrid w:val="0"/>
              <w:spacing w:before="62" w:beforeLines="20"/>
              <w:ind w:leftChars="0"/>
              <w:jc w:val="center"/>
              <w:rPr>
                <w:rFonts w:hint="default" w:ascii="仿宋_GB2312" w:hAnsi="仿宋_GB2312" w:eastAsia="仿宋_GB2312" w:cs="仿宋_GB2312"/>
                <w:color w:val="000000"/>
                <w:spacing w:val="-8"/>
                <w:sz w:val="22"/>
                <w:szCs w:val="22"/>
                <w:lang w:val="en-US" w:eastAsia="zh-CN"/>
              </w:rPr>
            </w:pPr>
            <w:r>
              <w:rPr>
                <w:rFonts w:hint="eastAsia" w:ascii="仿宋_GB2312" w:hAnsi="仿宋_GB2312" w:eastAsia="仿宋_GB2312" w:cs="仿宋_GB2312"/>
                <w:color w:val="000000"/>
                <w:spacing w:val="-8"/>
                <w:sz w:val="22"/>
                <w:szCs w:val="22"/>
                <w:lang w:val="en-US" w:eastAsia="zh-CN"/>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127" w:type="dxa"/>
            <w:gridSpan w:val="2"/>
            <w:vMerge w:val="continue"/>
            <w:noWrap w:val="0"/>
            <w:vAlign w:val="center"/>
          </w:tcPr>
          <w:p>
            <w:pPr>
              <w:adjustRightInd w:val="0"/>
              <w:snapToGrid w:val="0"/>
              <w:spacing w:before="62" w:beforeLines="20"/>
              <w:ind w:leftChars="0"/>
              <w:jc w:val="right"/>
            </w:pPr>
          </w:p>
        </w:tc>
        <w:tc>
          <w:tcPr>
            <w:tcW w:w="2752" w:type="dxa"/>
            <w:gridSpan w:val="3"/>
            <w:noWrap w:val="0"/>
            <w:vAlign w:val="center"/>
          </w:tcPr>
          <w:p>
            <w:pPr>
              <w:numPr>
                <w:ilvl w:val="0"/>
                <w:numId w:val="0"/>
              </w:numPr>
              <w:adjustRightInd w:val="0"/>
              <w:snapToGrid w:val="0"/>
              <w:spacing w:before="62" w:beforeLines="20"/>
              <w:ind w:leftChars="0"/>
              <w:jc w:val="right"/>
              <w:rPr>
                <w:rFonts w:hint="default" w:eastAsia="宋体"/>
                <w:color w:val="auto"/>
                <w:lang w:val="en-US" w:eastAsia="zh-CN"/>
              </w:rPr>
            </w:pPr>
            <w:r>
              <w:rPr>
                <w:rFonts w:hint="eastAsia" w:ascii="仿宋_GB2312" w:hAnsi="仿宋_GB2312" w:eastAsia="仿宋_GB2312" w:cs="仿宋_GB2312"/>
                <w:color w:val="auto"/>
                <w:sz w:val="22"/>
                <w:szCs w:val="22"/>
                <w:lang w:val="en-US" w:eastAsia="zh-CN"/>
              </w:rPr>
              <w:t>(</w:t>
            </w:r>
            <w:r>
              <w:rPr>
                <w:rFonts w:hint="eastAsia" w:ascii="仿宋_GB2312" w:hAnsi="仿宋_GB2312" w:eastAsia="仿宋_GB2312" w:cs="仿宋_GB2312"/>
                <w:color w:val="auto"/>
                <w:sz w:val="22"/>
                <w:szCs w:val="22"/>
                <w:lang w:eastAsia="zh-CN"/>
              </w:rPr>
              <w:t>万元</w:t>
            </w:r>
            <w:r>
              <w:rPr>
                <w:rFonts w:hint="eastAsia" w:ascii="仿宋_GB2312" w:hAnsi="仿宋_GB2312" w:eastAsia="仿宋_GB2312" w:cs="仿宋_GB2312"/>
                <w:color w:val="auto"/>
                <w:sz w:val="22"/>
                <w:szCs w:val="22"/>
                <w:lang w:val="en-US" w:eastAsia="zh-CN"/>
              </w:rPr>
              <w:t>)</w:t>
            </w:r>
          </w:p>
        </w:tc>
        <w:tc>
          <w:tcPr>
            <w:tcW w:w="2691" w:type="dxa"/>
            <w:noWrap w:val="0"/>
            <w:vAlign w:val="center"/>
          </w:tcPr>
          <w:p>
            <w:pPr>
              <w:numPr>
                <w:ilvl w:val="0"/>
                <w:numId w:val="0"/>
              </w:numPr>
              <w:adjustRightInd w:val="0"/>
              <w:snapToGrid w:val="0"/>
              <w:spacing w:before="62" w:beforeLines="20"/>
              <w:ind w:leftChars="0"/>
              <w:jc w:val="right"/>
              <w:rPr>
                <w:rFonts w:hint="default" w:ascii="仿宋_GB2312" w:hAnsi="仿宋_GB2312" w:eastAsia="仿宋_GB2312" w:cs="仿宋_GB2312"/>
                <w:color w:val="auto"/>
                <w:spacing w:val="-8"/>
                <w:sz w:val="22"/>
                <w:szCs w:val="22"/>
                <w:lang w:val="en-US" w:eastAsia="zh-CN"/>
              </w:rPr>
            </w:pPr>
            <w:r>
              <w:rPr>
                <w:rFonts w:hint="eastAsia" w:ascii="仿宋_GB2312" w:hAnsi="仿宋_GB2312" w:eastAsia="仿宋_GB2312" w:cs="仿宋_GB2312"/>
                <w:color w:val="auto"/>
                <w:sz w:val="22"/>
                <w:szCs w:val="22"/>
                <w:lang w:val="en-US" w:eastAsia="zh-CN"/>
              </w:rPr>
              <w:t>(</w:t>
            </w:r>
            <w:r>
              <w:rPr>
                <w:rFonts w:hint="eastAsia" w:ascii="仿宋_GB2312" w:hAnsi="仿宋_GB2312" w:eastAsia="仿宋_GB2312" w:cs="仿宋_GB2312"/>
                <w:color w:val="auto"/>
                <w:sz w:val="22"/>
                <w:szCs w:val="22"/>
                <w:lang w:eastAsia="zh-CN"/>
              </w:rPr>
              <w:t>万元</w:t>
            </w:r>
            <w:r>
              <w:rPr>
                <w:rFonts w:hint="eastAsia" w:ascii="仿宋_GB2312" w:hAnsi="仿宋_GB2312" w:eastAsia="仿宋_GB2312" w:cs="仿宋_GB2312"/>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4127" w:type="dxa"/>
            <w:gridSpan w:val="2"/>
            <w:noWrap w:val="0"/>
            <w:vAlign w:val="center"/>
          </w:tcPr>
          <w:p>
            <w:pPr>
              <w:numPr>
                <w:ilvl w:val="0"/>
                <w:numId w:val="3"/>
              </w:numPr>
              <w:adjustRightInd w:val="0"/>
              <w:snapToGrid w:val="0"/>
              <w:spacing w:before="62" w:beforeLines="20"/>
              <w:ind w:left="0" w:leftChars="0" w:firstLine="0" w:firstLineChars="0"/>
              <w:jc w:val="left"/>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lang w:val="en-US" w:eastAsia="zh-CN"/>
              </w:rPr>
              <w:t>2020-2022年度</w:t>
            </w:r>
            <w:r>
              <w:rPr>
                <w:rFonts w:hint="eastAsia" w:ascii="仿宋_GB2312" w:hAnsi="仿宋_GB2312" w:eastAsia="仿宋_GB2312" w:cs="仿宋_GB2312"/>
                <w:color w:val="000000"/>
                <w:sz w:val="22"/>
                <w:szCs w:val="22"/>
                <w:highlight w:val="none"/>
                <w:lang w:eastAsia="zh-CN"/>
              </w:rPr>
              <w:t>主营业务收入复合</w:t>
            </w:r>
          </w:p>
          <w:p>
            <w:pPr>
              <w:numPr>
                <w:ilvl w:val="0"/>
                <w:numId w:val="0"/>
              </w:numPr>
              <w:adjustRightInd w:val="0"/>
              <w:snapToGrid w:val="0"/>
              <w:spacing w:before="62" w:beforeLines="20"/>
              <w:ind w:leftChars="0" w:firstLine="440" w:firstLineChars="200"/>
              <w:jc w:val="left"/>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lang w:eastAsia="zh-CN"/>
              </w:rPr>
              <w:t>增长率</w:t>
            </w:r>
          </w:p>
        </w:tc>
        <w:tc>
          <w:tcPr>
            <w:tcW w:w="5443" w:type="dxa"/>
            <w:gridSpan w:val="4"/>
            <w:noWrap w:val="0"/>
            <w:vAlign w:val="center"/>
          </w:tcPr>
          <w:p>
            <w:pPr>
              <w:keepNext w:val="0"/>
              <w:keepLines w:val="0"/>
              <w:pageBreakBefore w:val="0"/>
              <w:widowControl w:val="0"/>
              <w:kinsoku/>
              <w:overflowPunct/>
              <w:topLinePunct w:val="0"/>
              <w:autoSpaceDE/>
              <w:autoSpaceDN/>
              <w:bidi w:val="0"/>
              <w:adjustRightInd w:val="0"/>
              <w:snapToGrid w:val="0"/>
              <w:spacing w:line="336" w:lineRule="auto"/>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FF0000"/>
                <w:sz w:val="22"/>
                <w:szCs w:val="22"/>
                <w:lang w:eastAsia="zh-CN"/>
              </w:rPr>
              <w:t>计算方式：</w:t>
            </w:r>
            <m:oMath>
              <m:rad>
                <m:radPr>
                  <m:degHide m:val="1"/>
                  <m:ctrlPr>
                    <w:rPr>
                      <w:rFonts w:hint="eastAsia" w:ascii="DejaVu Math TeX Gyre" w:hAnsi="DejaVu Math TeX Gyre" w:eastAsia="仿宋_GB2312" w:cs="仿宋_GB2312"/>
                      <w:b/>
                      <w:bCs/>
                      <w:i/>
                      <w:color w:val="FF0000"/>
                      <w:sz w:val="22"/>
                      <w:szCs w:val="22"/>
                    </w:rPr>
                  </m:ctrlPr>
                </m:radPr>
                <m:deg>
                  <m:ctrlPr>
                    <w:rPr>
                      <w:rFonts w:hint="eastAsia" w:ascii="DejaVu Math TeX Gyre" w:hAnsi="DejaVu Math TeX Gyre" w:eastAsia="仿宋_GB2312" w:cs="仿宋_GB2312"/>
                      <w:b/>
                      <w:bCs/>
                      <w:i/>
                      <w:color w:val="FF0000"/>
                      <w:sz w:val="22"/>
                      <w:szCs w:val="22"/>
                    </w:rPr>
                  </m:ctrlPr>
                </m:deg>
                <m:e>
                  <m:f>
                    <m:fPr>
                      <m:ctrlPr>
                        <w:rPr>
                          <w:rFonts w:hint="eastAsia" w:ascii="DejaVu Math TeX Gyre" w:hAnsi="DejaVu Math TeX Gyre" w:eastAsia="仿宋_GB2312" w:cs="仿宋_GB2312"/>
                          <w:b/>
                          <w:bCs/>
                          <w:i/>
                          <w:color w:val="FF0000"/>
                          <w:sz w:val="22"/>
                          <w:szCs w:val="22"/>
                        </w:rPr>
                      </m:ctrlPr>
                    </m:fPr>
                    <m:num>
                      <m:r>
                        <m:rPr>
                          <m:sty m:val="bi"/>
                        </m:rPr>
                        <w:rPr>
                          <w:rFonts w:hint="default" w:ascii="DejaVu Math TeX Gyre" w:hAnsi="DejaVu Math TeX Gyre" w:eastAsia="仿宋_GB2312" w:cs="仿宋_GB2312"/>
                          <w:color w:val="FF0000"/>
                          <w:sz w:val="22"/>
                          <w:szCs w:val="22"/>
                          <w:lang w:val="en-US" w:eastAsia="zh-CN"/>
                        </w:rPr>
                        <m:t>2022年度主营业务收入</m:t>
                      </m:r>
                      <m:ctrlPr>
                        <w:rPr>
                          <w:rFonts w:hint="eastAsia" w:ascii="DejaVu Math TeX Gyre" w:hAnsi="DejaVu Math TeX Gyre" w:eastAsia="仿宋_GB2312" w:cs="仿宋_GB2312"/>
                          <w:b/>
                          <w:bCs/>
                          <w:i/>
                          <w:color w:val="FF0000"/>
                          <w:sz w:val="22"/>
                          <w:szCs w:val="22"/>
                        </w:rPr>
                      </m:ctrlPr>
                    </m:num>
                    <m:den>
                      <m:r>
                        <m:rPr>
                          <m:sty m:val="bi"/>
                        </m:rPr>
                        <w:rPr>
                          <w:rFonts w:hint="default" w:ascii="DejaVu Math TeX Gyre" w:hAnsi="DejaVu Math TeX Gyre" w:eastAsia="仿宋_GB2312" w:cs="仿宋_GB2312"/>
                          <w:color w:val="FF0000"/>
                          <w:sz w:val="22"/>
                          <w:szCs w:val="22"/>
                          <w:lang w:val="en-US" w:eastAsia="zh-CN"/>
                        </w:rPr>
                        <m:t>2020年度主营业务收入</m:t>
                      </m:r>
                      <m:ctrlPr>
                        <w:rPr>
                          <w:rFonts w:hint="eastAsia" w:ascii="DejaVu Math TeX Gyre" w:hAnsi="DejaVu Math TeX Gyre" w:eastAsia="仿宋_GB2312" w:cs="仿宋_GB2312"/>
                          <w:b/>
                          <w:bCs/>
                          <w:i/>
                          <w:color w:val="FF0000"/>
                          <w:sz w:val="22"/>
                          <w:szCs w:val="22"/>
                        </w:rPr>
                      </m:ctrlPr>
                    </m:den>
                  </m:f>
                  <m:ctrlPr>
                    <w:rPr>
                      <w:rFonts w:hint="eastAsia" w:ascii="DejaVu Math TeX Gyre" w:hAnsi="DejaVu Math TeX Gyre" w:eastAsia="仿宋_GB2312" w:cs="仿宋_GB2312"/>
                      <w:b/>
                      <w:bCs/>
                      <w:i/>
                      <w:color w:val="FF0000"/>
                      <w:sz w:val="22"/>
                      <w:szCs w:val="22"/>
                    </w:rPr>
                  </m:ctrlPr>
                </m:e>
              </m:rad>
            </m:oMath>
            <w:r>
              <w:rPr>
                <w:rFonts w:hint="eastAsia" w:ascii="仿宋_GB2312" w:hAnsi="仿宋_GB2312" w:eastAsia="仿宋_GB2312" w:cs="仿宋_GB2312"/>
                <w:b/>
                <w:bCs/>
                <w:i w:val="0"/>
                <w:color w:val="FF0000"/>
                <w:sz w:val="22"/>
                <w:szCs w:val="22"/>
                <w:lang w:val="en-US" w:eastAsia="zh-CN"/>
              </w:rPr>
              <w:t xml:space="preserve"> </w:t>
            </w:r>
            <w:r>
              <w:rPr>
                <w:rFonts w:hint="eastAsia" w:ascii="仿宋_GB2312" w:hAnsi="仿宋_GB2312" w:eastAsia="仿宋_GB2312" w:cs="仿宋_GB2312"/>
                <w:b/>
                <w:bCs/>
                <w:i w:val="0"/>
                <w:color w:val="FF0000"/>
                <w:sz w:val="22"/>
                <w:szCs w:val="22"/>
                <w:lang w:eastAsia="zh-CN"/>
              </w:rPr>
              <w:t>—</w:t>
            </w:r>
            <w:r>
              <w:rPr>
                <w:rFonts w:hint="eastAsia" w:ascii="仿宋_GB2312" w:hAnsi="仿宋_GB2312" w:eastAsia="仿宋_GB2312" w:cs="仿宋_GB2312"/>
                <w:b/>
                <w:bCs/>
                <w:i w:val="0"/>
                <w:color w:val="FF0000"/>
                <w:sz w:val="22"/>
                <w:szCs w:val="22"/>
                <w:lang w:val="en-US" w:eastAsia="zh-CN"/>
              </w:rPr>
              <w:t xml:space="preserve"> 1  </w:t>
            </w:r>
            <w:r>
              <w:rPr>
                <w:rFonts w:hint="eastAsia" w:ascii="仿宋_GB2312" w:hAnsi="仿宋_GB2312" w:eastAsia="仿宋_GB2312" w:cs="仿宋_GB2312"/>
                <w:i w:val="0"/>
                <w:color w:val="FF0000"/>
                <w:sz w:val="22"/>
                <w:szCs w:val="22"/>
                <w:lang w:val="en-US" w:eastAsia="zh-CN"/>
              </w:rPr>
              <w:t xml:space="preserve"> </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4127" w:type="dxa"/>
            <w:gridSpan w:val="2"/>
            <w:vMerge w:val="restart"/>
            <w:noWrap w:val="0"/>
            <w:vAlign w:val="center"/>
          </w:tcPr>
          <w:p>
            <w:pPr>
              <w:numPr>
                <w:ilvl w:val="0"/>
                <w:numId w:val="3"/>
              </w:numPr>
              <w:adjustRightInd w:val="0"/>
              <w:snapToGrid w:val="0"/>
              <w:spacing w:before="62" w:beforeLines="20"/>
              <w:ind w:left="0" w:leftChars="0" w:firstLine="0" w:firstLineChars="0"/>
              <w:jc w:val="left"/>
              <w:rPr>
                <w:rFonts w:hint="eastAsia"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lang w:val="en-US" w:eastAsia="zh-CN"/>
              </w:rPr>
              <w:t>2022</w:t>
            </w:r>
            <w:r>
              <w:rPr>
                <w:rFonts w:hint="eastAsia" w:ascii="仿宋_GB2312" w:hAnsi="仿宋_GB2312" w:eastAsia="仿宋_GB2312" w:cs="仿宋_GB2312"/>
                <w:color w:val="000000"/>
                <w:sz w:val="22"/>
                <w:szCs w:val="22"/>
                <w:highlight w:val="none"/>
                <w:lang w:eastAsia="zh-CN"/>
              </w:rPr>
              <w:t>年度纳税总额</w:t>
            </w:r>
          </w:p>
        </w:tc>
        <w:tc>
          <w:tcPr>
            <w:tcW w:w="5443" w:type="dxa"/>
            <w:gridSpan w:val="4"/>
            <w:noWrap w:val="0"/>
            <w:vAlign w:val="center"/>
          </w:tcPr>
          <w:p>
            <w:pPr>
              <w:numPr>
                <w:ilvl w:val="0"/>
                <w:numId w:val="0"/>
              </w:numPr>
              <w:adjustRightInd w:val="0"/>
              <w:snapToGrid w:val="0"/>
              <w:spacing w:before="62" w:beforeLines="20"/>
              <w:ind w:left="0" w:leftChars="0" w:firstLine="0" w:firstLineChars="0"/>
              <w:jc w:val="center"/>
              <w:rPr>
                <w:rFonts w:hint="eastAsia" w:ascii="仿宋_GB2312" w:hAnsi="仿宋_GB2312" w:eastAsia="仿宋_GB2312" w:cs="仿宋_GB2312"/>
                <w:color w:val="000000"/>
                <w:spacing w:val="-8"/>
                <w:kern w:val="2"/>
                <w:sz w:val="22"/>
                <w:szCs w:val="22"/>
                <w:lang w:val="en-US" w:eastAsia="zh-CN" w:bidi="ar-SA"/>
              </w:rPr>
            </w:pPr>
            <w:r>
              <w:rPr>
                <w:rFonts w:hint="eastAsia" w:ascii="仿宋_GB2312" w:hAnsi="仿宋_GB2312" w:eastAsia="仿宋_GB2312" w:cs="仿宋_GB2312"/>
                <w:color w:val="000000"/>
                <w:spacing w:val="-8"/>
                <w:sz w:val="22"/>
                <w:szCs w:val="22"/>
                <w:lang w:val="en-US" w:eastAsia="zh-CN"/>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4127" w:type="dxa"/>
            <w:gridSpan w:val="2"/>
            <w:vMerge w:val="continue"/>
            <w:noWrap w:val="0"/>
            <w:vAlign w:val="center"/>
          </w:tcPr>
          <w:p>
            <w:pPr>
              <w:adjustRightInd w:val="0"/>
              <w:snapToGrid w:val="0"/>
              <w:spacing w:before="62" w:beforeLines="20"/>
              <w:ind w:leftChars="0"/>
              <w:jc w:val="right"/>
            </w:pPr>
          </w:p>
        </w:tc>
        <w:tc>
          <w:tcPr>
            <w:tcW w:w="5443" w:type="dxa"/>
            <w:gridSpan w:val="4"/>
            <w:noWrap w:val="0"/>
            <w:vAlign w:val="center"/>
          </w:tcPr>
          <w:p>
            <w:pPr>
              <w:numPr>
                <w:ilvl w:val="0"/>
                <w:numId w:val="0"/>
              </w:numPr>
              <w:adjustRightInd w:val="0"/>
              <w:snapToGrid w:val="0"/>
              <w:spacing w:before="62" w:beforeLines="20"/>
              <w:ind w:left="0" w:leftChars="0" w:firstLine="0" w:firstLineChars="0"/>
              <w:jc w:val="right"/>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color w:val="000000"/>
                <w:sz w:val="22"/>
                <w:szCs w:val="22"/>
                <w:lang w:val="en-US" w:eastAsia="zh-CN"/>
              </w:rPr>
              <w:t>(</w:t>
            </w:r>
            <w:r>
              <w:rPr>
                <w:rFonts w:hint="eastAsia" w:ascii="仿宋_GB2312" w:hAnsi="仿宋_GB2312" w:eastAsia="仿宋_GB2312" w:cs="仿宋_GB2312"/>
                <w:color w:val="000000"/>
                <w:sz w:val="22"/>
                <w:szCs w:val="22"/>
                <w:lang w:eastAsia="zh-CN"/>
              </w:rPr>
              <w:t>万元</w:t>
            </w:r>
            <w:r>
              <w:rPr>
                <w:rFonts w:hint="eastAsia" w:ascii="仿宋_GB2312" w:hAnsi="仿宋_GB2312" w:eastAsia="仿宋_GB2312" w:cs="仿宋_GB2312"/>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4127" w:type="dxa"/>
            <w:gridSpan w:val="2"/>
            <w:vMerge w:val="restart"/>
            <w:noWrap w:val="0"/>
            <w:vAlign w:val="center"/>
          </w:tcPr>
          <w:p>
            <w:pPr>
              <w:numPr>
                <w:ilvl w:val="0"/>
                <w:numId w:val="3"/>
              </w:numPr>
              <w:adjustRightInd w:val="0"/>
              <w:snapToGrid w:val="0"/>
              <w:spacing w:before="62" w:beforeLines="20"/>
              <w:ind w:left="0" w:leftChars="0" w:firstLine="0" w:firstLineChars="0"/>
              <w:jc w:val="left"/>
              <w:rPr>
                <w:rFonts w:hint="eastAsia" w:ascii="仿宋_GB2312" w:hAnsi="仿宋_GB2312" w:eastAsia="仿宋_GB2312" w:cs="仿宋_GB2312"/>
                <w:color w:val="000000"/>
                <w:sz w:val="22"/>
                <w:szCs w:val="22"/>
                <w:highlight w:val="none"/>
                <w:lang w:eastAsia="zh-CN"/>
              </w:rPr>
            </w:pPr>
            <w:r>
              <w:rPr>
                <w:rFonts w:hint="eastAsia" w:ascii="仿宋_GB2312" w:hAnsi="仿宋_GB2312" w:eastAsia="仿宋_GB2312" w:cs="仿宋_GB2312"/>
                <w:color w:val="000000"/>
                <w:sz w:val="22"/>
                <w:szCs w:val="22"/>
                <w:highlight w:val="none"/>
                <w:lang w:val="en-US" w:eastAsia="zh-CN"/>
              </w:rPr>
              <w:t>2021、2022年度</w:t>
            </w:r>
            <w:r>
              <w:rPr>
                <w:rFonts w:hint="eastAsia" w:ascii="仿宋_GB2312" w:hAnsi="仿宋_GB2312" w:eastAsia="仿宋_GB2312" w:cs="仿宋_GB2312"/>
                <w:color w:val="000000"/>
                <w:sz w:val="22"/>
                <w:szCs w:val="22"/>
                <w:highlight w:val="none"/>
                <w:lang w:eastAsia="zh-CN"/>
              </w:rPr>
              <w:t>佛山本地纳税额</w:t>
            </w:r>
          </w:p>
        </w:tc>
        <w:tc>
          <w:tcPr>
            <w:tcW w:w="2721" w:type="dxa"/>
            <w:gridSpan w:val="2"/>
            <w:noWrap w:val="0"/>
            <w:vAlign w:val="center"/>
          </w:tcPr>
          <w:p>
            <w:pPr>
              <w:numPr>
                <w:ilvl w:val="0"/>
                <w:numId w:val="0"/>
              </w:numPr>
              <w:adjustRightInd w:val="0"/>
              <w:snapToGrid w:val="0"/>
              <w:spacing w:before="62" w:beforeLines="20"/>
              <w:ind w:left="0" w:leftChars="0" w:firstLine="0" w:firstLineChars="0"/>
              <w:jc w:val="center"/>
              <w:rPr>
                <w:rFonts w:hint="eastAsia" w:ascii="仿宋_GB2312" w:hAnsi="仿宋_GB2312" w:eastAsia="仿宋_GB2312" w:cs="仿宋_GB2312"/>
                <w:color w:val="000000"/>
                <w:spacing w:val="-8"/>
                <w:kern w:val="2"/>
                <w:sz w:val="22"/>
                <w:szCs w:val="22"/>
                <w:lang w:val="en-US" w:eastAsia="zh-CN" w:bidi="ar-SA"/>
              </w:rPr>
            </w:pPr>
            <w:r>
              <w:rPr>
                <w:rFonts w:hint="eastAsia" w:ascii="仿宋_GB2312" w:hAnsi="仿宋_GB2312" w:eastAsia="仿宋_GB2312" w:cs="仿宋_GB2312"/>
                <w:color w:val="000000"/>
                <w:spacing w:val="-8"/>
                <w:sz w:val="22"/>
                <w:szCs w:val="22"/>
                <w:lang w:val="en-US" w:eastAsia="zh-CN"/>
              </w:rPr>
              <w:t>2021年度</w:t>
            </w:r>
          </w:p>
        </w:tc>
        <w:tc>
          <w:tcPr>
            <w:tcW w:w="2722" w:type="dxa"/>
            <w:gridSpan w:val="2"/>
            <w:noWrap w:val="0"/>
            <w:vAlign w:val="center"/>
          </w:tcPr>
          <w:p>
            <w:pPr>
              <w:numPr>
                <w:ilvl w:val="0"/>
                <w:numId w:val="0"/>
              </w:numPr>
              <w:adjustRightInd w:val="0"/>
              <w:snapToGrid w:val="0"/>
              <w:spacing w:before="62" w:beforeLines="20"/>
              <w:ind w:left="0" w:leftChars="0" w:firstLine="0" w:firstLineChars="0"/>
              <w:jc w:val="center"/>
              <w:rPr>
                <w:rFonts w:hint="default" w:ascii="仿宋_GB2312" w:hAnsi="仿宋_GB2312" w:eastAsia="仿宋_GB2312" w:cs="仿宋_GB2312"/>
                <w:color w:val="000000"/>
                <w:spacing w:val="-8"/>
                <w:sz w:val="22"/>
                <w:szCs w:val="22"/>
                <w:lang w:val="en-US" w:eastAsia="zh-CN"/>
              </w:rPr>
            </w:pPr>
            <w:r>
              <w:rPr>
                <w:rFonts w:hint="eastAsia" w:ascii="仿宋_GB2312" w:hAnsi="仿宋_GB2312" w:eastAsia="仿宋_GB2312" w:cs="仿宋_GB2312"/>
                <w:color w:val="000000"/>
                <w:spacing w:val="-8"/>
                <w:sz w:val="22"/>
                <w:szCs w:val="22"/>
                <w:lang w:val="en-US" w:eastAsia="zh-CN"/>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4127" w:type="dxa"/>
            <w:gridSpan w:val="2"/>
            <w:vMerge w:val="continue"/>
            <w:noWrap w:val="0"/>
            <w:vAlign w:val="center"/>
          </w:tcPr>
          <w:p>
            <w:pPr>
              <w:adjustRightInd w:val="0"/>
              <w:snapToGrid w:val="0"/>
              <w:spacing w:before="62" w:beforeLines="20"/>
              <w:ind w:leftChars="0"/>
              <w:jc w:val="right"/>
            </w:pPr>
          </w:p>
        </w:tc>
        <w:tc>
          <w:tcPr>
            <w:tcW w:w="2721" w:type="dxa"/>
            <w:gridSpan w:val="2"/>
            <w:noWrap w:val="0"/>
            <w:vAlign w:val="center"/>
          </w:tcPr>
          <w:p>
            <w:pPr>
              <w:numPr>
                <w:ilvl w:val="0"/>
                <w:numId w:val="0"/>
              </w:numPr>
              <w:adjustRightInd w:val="0"/>
              <w:snapToGrid w:val="0"/>
              <w:spacing w:before="62" w:beforeLines="20"/>
              <w:ind w:left="0" w:leftChars="0" w:firstLine="0" w:firstLineChars="0"/>
              <w:jc w:val="right"/>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color w:val="000000"/>
                <w:sz w:val="22"/>
                <w:szCs w:val="22"/>
                <w:lang w:val="en-US" w:eastAsia="zh-CN"/>
              </w:rPr>
              <w:t>(</w:t>
            </w:r>
            <w:r>
              <w:rPr>
                <w:rFonts w:hint="eastAsia" w:ascii="仿宋_GB2312" w:hAnsi="仿宋_GB2312" w:eastAsia="仿宋_GB2312" w:cs="仿宋_GB2312"/>
                <w:color w:val="000000"/>
                <w:sz w:val="22"/>
                <w:szCs w:val="22"/>
                <w:lang w:eastAsia="zh-CN"/>
              </w:rPr>
              <w:t>万元</w:t>
            </w:r>
            <w:r>
              <w:rPr>
                <w:rFonts w:hint="eastAsia" w:ascii="仿宋_GB2312" w:hAnsi="仿宋_GB2312" w:eastAsia="仿宋_GB2312" w:cs="仿宋_GB2312"/>
                <w:color w:val="000000"/>
                <w:sz w:val="22"/>
                <w:szCs w:val="22"/>
                <w:lang w:val="en-US" w:eastAsia="zh-CN"/>
              </w:rPr>
              <w:t>)</w:t>
            </w:r>
          </w:p>
        </w:tc>
        <w:tc>
          <w:tcPr>
            <w:tcW w:w="2722" w:type="dxa"/>
            <w:gridSpan w:val="2"/>
            <w:noWrap w:val="0"/>
            <w:vAlign w:val="center"/>
          </w:tcPr>
          <w:p>
            <w:pPr>
              <w:numPr>
                <w:ilvl w:val="0"/>
                <w:numId w:val="0"/>
              </w:numPr>
              <w:adjustRightInd w:val="0"/>
              <w:snapToGrid w:val="0"/>
              <w:spacing w:before="62" w:beforeLines="20"/>
              <w:ind w:left="0" w:leftChars="0" w:firstLine="0" w:firstLineChars="0"/>
              <w:jc w:val="right"/>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w:t>
            </w:r>
            <w:r>
              <w:rPr>
                <w:rFonts w:hint="eastAsia" w:ascii="仿宋_GB2312" w:hAnsi="仿宋_GB2312" w:eastAsia="仿宋_GB2312" w:cs="仿宋_GB2312"/>
                <w:color w:val="000000"/>
                <w:sz w:val="22"/>
                <w:szCs w:val="22"/>
                <w:lang w:eastAsia="zh-CN"/>
              </w:rPr>
              <w:t>万元</w:t>
            </w:r>
            <w:r>
              <w:rPr>
                <w:rFonts w:hint="eastAsia" w:ascii="仿宋_GB2312" w:hAnsi="仿宋_GB2312" w:eastAsia="仿宋_GB2312" w:cs="仿宋_GB2312"/>
                <w:color w:val="00000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6" w:hRule="atLeast"/>
          <w:jc w:val="center"/>
        </w:trPr>
        <w:tc>
          <w:tcPr>
            <w:tcW w:w="9570" w:type="dxa"/>
            <w:gridSpan w:val="6"/>
            <w:noWrap w:val="0"/>
            <w:vAlign w:val="center"/>
          </w:tcPr>
          <w:p>
            <w:pPr>
              <w:numPr>
                <w:ilvl w:val="0"/>
                <w:numId w:val="3"/>
              </w:numPr>
              <w:adjustRightInd w:val="0"/>
              <w:snapToGrid w:val="0"/>
              <w:spacing w:before="62" w:beforeLines="20" w:line="322" w:lineRule="auto"/>
              <w:ind w:left="0" w:leftChars="0" w:firstLine="0" w:firstLineChars="0"/>
              <w:rPr>
                <w:rFonts w:hint="eastAsia" w:ascii="仿宋_GB2312" w:hAnsi="仿宋_GB2312" w:eastAsia="仿宋_GB2312" w:cs="仿宋_GB2312"/>
                <w:sz w:val="22"/>
                <w:szCs w:val="22"/>
              </w:rPr>
            </w:pPr>
            <w:r>
              <w:rPr>
                <w:rFonts w:hint="eastAsia" w:ascii="仿宋_GB2312" w:hAnsi="仿宋_GB2312" w:eastAsia="仿宋_GB2312" w:cs="仿宋_GB2312"/>
                <w:color w:val="auto"/>
                <w:sz w:val="22"/>
                <w:szCs w:val="22"/>
              </w:rPr>
              <w:t>自评报告（</w:t>
            </w:r>
            <w:r>
              <w:rPr>
                <w:rFonts w:hint="eastAsia" w:ascii="仿宋_GB2312" w:hAnsi="仿宋_GB2312" w:eastAsia="仿宋_GB2312" w:cs="仿宋_GB2312"/>
                <w:color w:val="auto"/>
                <w:sz w:val="22"/>
                <w:szCs w:val="22"/>
                <w:lang w:eastAsia="zh-CN"/>
              </w:rPr>
              <w:t>包含企业基本情况，</w:t>
            </w:r>
            <w:r>
              <w:rPr>
                <w:rFonts w:hint="eastAsia" w:ascii="仿宋_GB2312" w:hAnsi="仿宋_GB2312" w:eastAsia="仿宋_GB2312" w:cs="仿宋_GB2312"/>
                <w:color w:val="auto"/>
                <w:sz w:val="22"/>
                <w:szCs w:val="22"/>
              </w:rPr>
              <w:t>对照申报条件企业进行自评，限1页纸1</w:t>
            </w:r>
            <w:r>
              <w:rPr>
                <w:rFonts w:hint="eastAsia" w:ascii="仿宋_GB2312" w:hAnsi="仿宋_GB2312" w:eastAsia="仿宋_GB2312" w:cs="仿宋_GB2312"/>
                <w:color w:val="auto"/>
                <w:sz w:val="22"/>
                <w:szCs w:val="22"/>
                <w:lang w:val="en-US" w:eastAsia="zh-CN"/>
              </w:rPr>
              <w:t>0</w:t>
            </w:r>
            <w:r>
              <w:rPr>
                <w:rFonts w:hint="eastAsia" w:ascii="仿宋_GB2312" w:hAnsi="仿宋_GB2312" w:eastAsia="仿宋_GB2312" w:cs="仿宋_GB2312"/>
                <w:color w:val="auto"/>
                <w:sz w:val="22"/>
                <w:szCs w:val="22"/>
              </w:rPr>
              <w:t>00字以内）</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000000"/>
                <w:sz w:val="22"/>
                <w:szCs w:val="22"/>
                <w:lang w:val="en-US" w:eastAsia="zh-CN"/>
              </w:rPr>
            </w:pP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lang w:eastAsia="zh-CN"/>
              </w:rPr>
            </w:pPr>
            <w:r>
              <w:rPr>
                <w:rFonts w:hint="eastAsia" w:ascii="仿宋_GB2312" w:hAnsi="仿宋_GB2312" w:eastAsia="仿宋_GB2312" w:cs="仿宋_GB2312"/>
                <w:color w:val="FF0000"/>
                <w:sz w:val="22"/>
                <w:szCs w:val="22"/>
              </w:rPr>
              <w:t>包含但不限于以下内容</w:t>
            </w:r>
            <w:r>
              <w:rPr>
                <w:rFonts w:hint="eastAsia" w:ascii="仿宋_GB2312" w:hAnsi="仿宋_GB2312" w:eastAsia="仿宋_GB2312" w:cs="仿宋_GB2312"/>
                <w:color w:val="FF0000"/>
                <w:sz w:val="22"/>
                <w:szCs w:val="22"/>
                <w:lang w:eastAsia="zh-CN"/>
              </w:rPr>
              <w:t>：</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rPr>
            </w:pPr>
            <w:r>
              <w:rPr>
                <w:rFonts w:hint="eastAsia" w:ascii="仿宋_GB2312" w:hAnsi="仿宋_GB2312" w:eastAsia="仿宋_GB2312" w:cs="仿宋_GB2312"/>
                <w:color w:val="FF0000"/>
                <w:sz w:val="22"/>
                <w:szCs w:val="22"/>
              </w:rPr>
              <w:t>1.</w:t>
            </w:r>
            <w:r>
              <w:rPr>
                <w:rFonts w:hint="eastAsia" w:ascii="仿宋_GB2312" w:hAnsi="仿宋_GB2312" w:eastAsia="仿宋_GB2312" w:cs="仿宋_GB2312"/>
                <w:color w:val="FF0000"/>
                <w:sz w:val="22"/>
                <w:szCs w:val="22"/>
                <w:lang w:val="en-US" w:eastAsia="zh-CN"/>
              </w:rPr>
              <w:t>2020、2021、2022</w:t>
            </w:r>
            <w:r>
              <w:rPr>
                <w:rFonts w:hint="eastAsia" w:ascii="仿宋_GB2312" w:hAnsi="仿宋_GB2312" w:eastAsia="仿宋_GB2312" w:cs="仿宋_GB2312"/>
                <w:color w:val="FF0000"/>
                <w:sz w:val="22"/>
                <w:szCs w:val="22"/>
              </w:rPr>
              <w:t>年来主营业务收入情况，特别是</w:t>
            </w:r>
            <w:r>
              <w:rPr>
                <w:rFonts w:hint="eastAsia" w:ascii="仿宋_GB2312" w:hAnsi="仿宋_GB2312" w:eastAsia="仿宋_GB2312" w:cs="仿宋_GB2312"/>
                <w:color w:val="FF0000"/>
                <w:sz w:val="22"/>
                <w:szCs w:val="22"/>
                <w:lang w:val="en-US" w:eastAsia="zh-CN"/>
              </w:rPr>
              <w:t>2022年度</w:t>
            </w:r>
            <w:r>
              <w:rPr>
                <w:rFonts w:hint="eastAsia" w:ascii="仿宋_GB2312" w:hAnsi="仿宋_GB2312" w:eastAsia="仿宋_GB2312" w:cs="仿宋_GB2312"/>
                <w:color w:val="FF0000"/>
                <w:sz w:val="22"/>
                <w:szCs w:val="22"/>
              </w:rPr>
              <w:t>的情况；</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rPr>
            </w:pPr>
            <w:r>
              <w:rPr>
                <w:rFonts w:hint="eastAsia" w:ascii="仿宋_GB2312" w:hAnsi="仿宋_GB2312" w:eastAsia="仿宋_GB2312" w:cs="仿宋_GB2312"/>
                <w:color w:val="FF0000"/>
                <w:sz w:val="22"/>
                <w:szCs w:val="22"/>
              </w:rPr>
              <w:t>2.在我</w:t>
            </w:r>
            <w:r>
              <w:rPr>
                <w:rFonts w:hint="eastAsia" w:ascii="仿宋_GB2312" w:hAnsi="仿宋_GB2312" w:eastAsia="仿宋_GB2312" w:cs="仿宋_GB2312"/>
                <w:color w:val="FF0000"/>
                <w:sz w:val="22"/>
                <w:szCs w:val="22"/>
                <w:lang w:eastAsia="zh-CN"/>
              </w:rPr>
              <w:t>市</w:t>
            </w:r>
            <w:r>
              <w:rPr>
                <w:rFonts w:hint="eastAsia" w:ascii="仿宋_GB2312" w:hAnsi="仿宋_GB2312" w:eastAsia="仿宋_GB2312" w:cs="仿宋_GB2312"/>
                <w:color w:val="FF0000"/>
                <w:sz w:val="22"/>
                <w:szCs w:val="22"/>
              </w:rPr>
              <w:t>依法经营纳税情况；</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lang w:eastAsia="zh-CN"/>
              </w:rPr>
            </w:pPr>
            <w:r>
              <w:rPr>
                <w:rFonts w:hint="eastAsia" w:ascii="仿宋_GB2312" w:hAnsi="仿宋_GB2312" w:eastAsia="仿宋_GB2312" w:cs="仿宋_GB2312"/>
                <w:color w:val="FF0000"/>
                <w:sz w:val="22"/>
                <w:szCs w:val="22"/>
              </w:rPr>
              <w:t>3.在同行业中创新能力、企业管理</w:t>
            </w:r>
            <w:r>
              <w:rPr>
                <w:rFonts w:hint="eastAsia" w:ascii="仿宋_GB2312" w:hAnsi="仿宋_GB2312" w:eastAsia="仿宋_GB2312" w:cs="仿宋_GB2312"/>
                <w:color w:val="FF0000"/>
                <w:sz w:val="22"/>
                <w:szCs w:val="22"/>
                <w:lang w:eastAsia="zh-CN"/>
              </w:rPr>
              <w:t>、</w:t>
            </w:r>
            <w:r>
              <w:rPr>
                <w:rFonts w:hint="eastAsia" w:ascii="仿宋_GB2312" w:hAnsi="仿宋_GB2312" w:eastAsia="仿宋_GB2312" w:cs="仿宋_GB2312"/>
                <w:color w:val="FF0000"/>
                <w:sz w:val="22"/>
                <w:szCs w:val="22"/>
              </w:rPr>
              <w:t>质量管理水平</w:t>
            </w:r>
            <w:r>
              <w:rPr>
                <w:rFonts w:hint="eastAsia" w:ascii="仿宋_GB2312" w:hAnsi="仿宋_GB2312" w:eastAsia="仿宋_GB2312" w:cs="仿宋_GB2312"/>
                <w:color w:val="FF0000"/>
                <w:sz w:val="22"/>
                <w:szCs w:val="22"/>
                <w:lang w:eastAsia="zh-CN"/>
              </w:rPr>
              <w:t>、市场份额等</w:t>
            </w:r>
            <w:r>
              <w:rPr>
                <w:rFonts w:hint="eastAsia" w:ascii="仿宋_GB2312" w:hAnsi="仿宋_GB2312" w:eastAsia="仿宋_GB2312" w:cs="仿宋_GB2312"/>
                <w:color w:val="FF0000"/>
                <w:sz w:val="22"/>
                <w:szCs w:val="22"/>
              </w:rPr>
              <w:t>情况，本单位未来发展前景预测</w:t>
            </w:r>
            <w:r>
              <w:rPr>
                <w:rFonts w:hint="eastAsia" w:ascii="仿宋_GB2312" w:hAnsi="仿宋_GB2312" w:eastAsia="仿宋_GB2312" w:cs="仿宋_GB2312"/>
                <w:color w:val="FF0000"/>
                <w:sz w:val="22"/>
                <w:szCs w:val="22"/>
                <w:lang w:eastAsia="zh-CN"/>
              </w:rPr>
              <w:t>；</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highlight w:val="yellow"/>
                <w:lang w:eastAsia="zh-CN"/>
              </w:rPr>
            </w:pPr>
            <w:r>
              <w:rPr>
                <w:rFonts w:hint="eastAsia" w:ascii="仿宋_GB2312" w:hAnsi="仿宋_GB2312" w:eastAsia="仿宋_GB2312" w:cs="仿宋_GB2312"/>
                <w:color w:val="FF0000"/>
                <w:sz w:val="22"/>
                <w:szCs w:val="22"/>
              </w:rPr>
              <w:t>4.</w:t>
            </w:r>
            <w:r>
              <w:rPr>
                <w:rFonts w:hint="eastAsia" w:ascii="仿宋_GB2312" w:hAnsi="仿宋_GB2312" w:eastAsia="仿宋_GB2312" w:cs="仿宋_GB2312"/>
                <w:color w:val="FF0000"/>
                <w:sz w:val="22"/>
                <w:szCs w:val="22"/>
                <w:highlight w:val="none"/>
              </w:rPr>
              <w:t>本单位主导产品是否符合国家和省产业政策，年度节能减排目标完成情况</w:t>
            </w:r>
            <w:r>
              <w:rPr>
                <w:rFonts w:hint="eastAsia" w:ascii="仿宋_GB2312" w:hAnsi="仿宋_GB2312" w:eastAsia="仿宋_GB2312" w:cs="仿宋_GB2312"/>
                <w:color w:val="FF0000"/>
                <w:sz w:val="22"/>
                <w:szCs w:val="22"/>
                <w:highlight w:val="none"/>
                <w:lang w:eastAsia="zh-CN"/>
              </w:rPr>
              <w:t>；</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lang w:eastAsia="zh-CN"/>
              </w:rPr>
            </w:pPr>
            <w:r>
              <w:rPr>
                <w:rFonts w:hint="eastAsia" w:ascii="仿宋_GB2312" w:hAnsi="仿宋_GB2312" w:eastAsia="仿宋_GB2312" w:cs="仿宋_GB2312"/>
                <w:color w:val="FF0000"/>
                <w:sz w:val="22"/>
                <w:szCs w:val="22"/>
              </w:rPr>
              <w:t>5.信用情况</w:t>
            </w:r>
            <w:r>
              <w:rPr>
                <w:rFonts w:hint="eastAsia" w:ascii="仿宋_GB2312" w:hAnsi="仿宋_GB2312" w:eastAsia="仿宋_GB2312" w:cs="仿宋_GB2312"/>
                <w:color w:val="FF0000"/>
                <w:sz w:val="22"/>
                <w:szCs w:val="22"/>
                <w:lang w:eastAsia="zh-CN"/>
              </w:rPr>
              <w:t>；</w:t>
            </w:r>
          </w:p>
          <w:p>
            <w:pPr>
              <w:numPr>
                <w:ilvl w:val="0"/>
                <w:numId w:val="0"/>
              </w:numPr>
              <w:adjustRightInd w:val="0"/>
              <w:snapToGrid w:val="0"/>
              <w:spacing w:before="62" w:beforeLines="20" w:line="322" w:lineRule="auto"/>
              <w:ind w:leftChars="0"/>
              <w:rPr>
                <w:rFonts w:hint="eastAsia" w:ascii="仿宋_GB2312" w:hAnsi="仿宋_GB2312" w:eastAsia="仿宋_GB2312" w:cs="仿宋_GB2312"/>
                <w:color w:val="FF0000"/>
                <w:sz w:val="22"/>
                <w:szCs w:val="22"/>
              </w:rPr>
            </w:pPr>
            <w:r>
              <w:rPr>
                <w:rFonts w:hint="eastAsia" w:ascii="仿宋_GB2312" w:hAnsi="仿宋_GB2312" w:eastAsia="仿宋_GB2312" w:cs="仿宋_GB2312"/>
                <w:color w:val="FF0000"/>
                <w:sz w:val="22"/>
                <w:szCs w:val="22"/>
              </w:rPr>
              <w:t>6.近</w:t>
            </w:r>
            <w:r>
              <w:rPr>
                <w:rFonts w:hint="eastAsia" w:ascii="仿宋_GB2312" w:hAnsi="仿宋_GB2312" w:eastAsia="仿宋_GB2312" w:cs="仿宋_GB2312"/>
                <w:color w:val="FF0000"/>
                <w:sz w:val="22"/>
                <w:szCs w:val="22"/>
                <w:lang w:val="en-US" w:eastAsia="zh-CN"/>
              </w:rPr>
              <w:t>5</w:t>
            </w:r>
            <w:r>
              <w:rPr>
                <w:rFonts w:hint="eastAsia" w:ascii="仿宋_GB2312" w:hAnsi="仿宋_GB2312" w:eastAsia="仿宋_GB2312" w:cs="仿宋_GB2312"/>
                <w:color w:val="FF0000"/>
                <w:sz w:val="22"/>
                <w:szCs w:val="22"/>
              </w:rPr>
              <w:t>年内无重大违法违规行为，无重大安全、环保</w:t>
            </w:r>
            <w:r>
              <w:rPr>
                <w:rFonts w:hint="eastAsia" w:ascii="仿宋_GB2312" w:hAnsi="仿宋_GB2312" w:eastAsia="仿宋_GB2312" w:cs="仿宋_GB2312"/>
                <w:color w:val="FF0000"/>
                <w:sz w:val="22"/>
                <w:szCs w:val="22"/>
                <w:lang w:eastAsia="zh-CN"/>
              </w:rPr>
              <w:t>、质量</w:t>
            </w:r>
            <w:r>
              <w:rPr>
                <w:rFonts w:hint="eastAsia" w:ascii="仿宋_GB2312" w:hAnsi="仿宋_GB2312" w:eastAsia="仿宋_GB2312" w:cs="仿宋_GB2312"/>
                <w:color w:val="FF0000"/>
                <w:sz w:val="22"/>
                <w:szCs w:val="22"/>
              </w:rPr>
              <w:t>事故。</w:t>
            </w: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p>
            <w:pPr>
              <w:adjustRightInd w:val="0"/>
              <w:snapToGrid w:val="0"/>
              <w:spacing w:before="62" w:beforeLines="20" w:line="322" w:lineRule="auto"/>
              <w:rPr>
                <w:rFonts w:hint="eastAsia" w:ascii="仿宋_GB2312" w:hAnsi="仿宋_GB2312" w:eastAsia="仿宋_GB2312" w:cs="仿宋_GB2312"/>
                <w:color w:val="000000"/>
                <w:sz w:val="22"/>
                <w:szCs w:val="22"/>
              </w:rPr>
            </w:pPr>
          </w:p>
        </w:tc>
      </w:tr>
    </w:tbl>
    <w:p>
      <w:pPr>
        <w:adjustRightInd w:val="0"/>
        <w:snapToGrid w:val="0"/>
        <w:spacing w:before="62" w:beforeLines="20" w:line="322" w:lineRule="auto"/>
        <w:rPr>
          <w:rFonts w:hint="eastAsia" w:ascii="仿宋_GB2312" w:hAnsi="仿宋_GB2312" w:eastAsia="仿宋_GB2312" w:cs="仿宋_GB2312"/>
          <w:color w:val="000000"/>
          <w:szCs w:val="21"/>
          <w:lang w:val="en-US" w:eastAsia="zh-CN"/>
        </w:rPr>
        <w:sectPr>
          <w:pgSz w:w="11906" w:h="16838"/>
          <w:pgMar w:top="2098" w:right="1474" w:bottom="1984" w:left="1587" w:header="851" w:footer="992" w:gutter="0"/>
          <w:cols w:space="720" w:num="1"/>
          <w:titlePg/>
          <w:docGrid w:type="linesAndChars" w:linePitch="312" w:charSpace="0"/>
        </w:sectPr>
      </w:pP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98" w:type="dxa"/>
            <w:noWrap w:val="0"/>
            <w:vAlign w:val="center"/>
          </w:tcPr>
          <w:p>
            <w:pPr>
              <w:numPr>
                <w:ilvl w:val="0"/>
                <w:numId w:val="3"/>
              </w:numPr>
              <w:adjustRightInd w:val="0"/>
              <w:snapToGrid w:val="0"/>
              <w:spacing w:before="62" w:beforeLines="20" w:line="322" w:lineRule="auto"/>
              <w:ind w:left="0" w:leftChars="0" w:firstLine="0" w:firstLineChars="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 w:val="22"/>
                <w:szCs w:val="22"/>
              </w:rPr>
              <w:t>推荐部门（区级</w:t>
            </w:r>
            <w:r>
              <w:rPr>
                <w:rFonts w:hint="eastAsia" w:ascii="仿宋_GB2312" w:hAnsi="仿宋_GB2312" w:eastAsia="仿宋_GB2312" w:cs="仿宋_GB2312"/>
                <w:color w:val="000000"/>
                <w:sz w:val="22"/>
                <w:szCs w:val="22"/>
                <w:lang w:val="en-US" w:eastAsia="zh-CN"/>
              </w:rPr>
              <w:t>工业</w:t>
            </w:r>
            <w:r>
              <w:rPr>
                <w:rFonts w:hint="eastAsia" w:ascii="仿宋_GB2312" w:hAnsi="仿宋_GB2312" w:eastAsia="仿宋_GB2312" w:cs="仿宋_GB2312"/>
                <w:color w:val="000000"/>
                <w:sz w:val="22"/>
                <w:szCs w:val="22"/>
              </w:rPr>
              <w:t>和信息化主管部门）意见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8" w:hRule="atLeast"/>
          <w:jc w:val="center"/>
        </w:trPr>
        <w:tc>
          <w:tcPr>
            <w:tcW w:w="94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w:t>
            </w:r>
            <w:r>
              <w:rPr>
                <w:rFonts w:hint="eastAsia" w:ascii="仿宋_GB2312" w:hAnsi="仿宋_GB2312" w:eastAsia="仿宋_GB2312" w:cs="仿宋_GB2312"/>
                <w:color w:val="000000"/>
                <w:sz w:val="32"/>
                <w:szCs w:val="32"/>
                <w:lang w:eastAsia="zh-CN"/>
              </w:rPr>
              <w:t>本企业</w:t>
            </w:r>
            <w:r>
              <w:rPr>
                <w:rFonts w:hint="eastAsia" w:ascii="仿宋_GB2312" w:hAnsi="仿宋_GB2312" w:eastAsia="仿宋_GB2312" w:cs="仿宋_GB2312"/>
                <w:color w:val="000000"/>
                <w:sz w:val="32"/>
                <w:szCs w:val="32"/>
              </w:rPr>
              <w:t>申报佛山市大型骨干企业扶持资金项目资料的真实性和符合性进行了审查，同意推荐本</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申报佛山市大型骨干企业扶持资金项目。我单位承诺对企业的申报条件和申报资格的符合性负责，对审查过程和推荐结果负责。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区工业和信息化主管部门</w:t>
            </w:r>
            <w:r>
              <w:rPr>
                <w:rFonts w:hint="eastAsia" w:ascii="仿宋_GB2312" w:hAnsi="仿宋_GB2312" w:eastAsia="仿宋_GB2312" w:cs="仿宋_GB2312"/>
                <w:color w:val="000000"/>
                <w:sz w:val="32"/>
                <w:szCs w:val="32"/>
              </w:rPr>
              <w:t>（盖章）</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日期: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年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日</w:t>
            </w: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rPr>
                <w:rFonts w:hint="eastAsia" w:ascii="仿宋_GB2312" w:hAnsi="仿宋_GB2312" w:eastAsia="仿宋_GB2312" w:cs="仿宋_GB2312"/>
                <w:color w:val="000000"/>
                <w:szCs w:val="21"/>
              </w:rPr>
            </w:pPr>
          </w:p>
          <w:p>
            <w:pPr>
              <w:adjustRightInd w:val="0"/>
              <w:snapToGrid w:val="0"/>
              <w:spacing w:before="62" w:beforeLines="20" w:line="322" w:lineRule="auto"/>
              <w:rPr>
                <w:rFonts w:hint="eastAsia" w:ascii="仿宋_GB2312" w:hAnsi="仿宋_GB2312" w:eastAsia="仿宋_GB2312" w:cs="仿宋_GB2312"/>
                <w:color w:val="000000"/>
                <w:szCs w:val="21"/>
              </w:rPr>
            </w:pPr>
          </w:p>
          <w:p>
            <w:pPr>
              <w:adjustRightInd w:val="0"/>
              <w:snapToGrid w:val="0"/>
              <w:spacing w:before="62" w:beforeLines="20" w:line="322" w:lineRule="auto"/>
              <w:rPr>
                <w:rFonts w:hint="eastAsia" w:ascii="仿宋_GB2312" w:hAnsi="仿宋_GB2312" w:eastAsia="仿宋_GB2312" w:cs="仿宋_GB2312"/>
                <w:color w:val="000000"/>
                <w:szCs w:val="21"/>
              </w:rPr>
            </w:pPr>
          </w:p>
          <w:p>
            <w:pPr>
              <w:adjustRightInd w:val="0"/>
              <w:snapToGrid w:val="0"/>
              <w:spacing w:before="62" w:beforeLines="20" w:line="322" w:lineRule="auto"/>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p>
            <w:pPr>
              <w:adjustRightInd w:val="0"/>
              <w:snapToGrid w:val="0"/>
              <w:spacing w:before="62" w:beforeLines="20" w:line="322" w:lineRule="auto"/>
              <w:ind w:firstLine="5145" w:firstLineChars="2450"/>
              <w:rPr>
                <w:rFonts w:hint="eastAsia" w:ascii="仿宋_GB2312" w:hAnsi="仿宋_GB2312" w:eastAsia="仿宋_GB2312" w:cs="仿宋_GB2312"/>
                <w:color w:val="000000"/>
                <w:szCs w:val="21"/>
              </w:rPr>
            </w:pPr>
          </w:p>
        </w:tc>
      </w:tr>
    </w:tbl>
    <w:p>
      <w:pPr>
        <w:tabs>
          <w:tab w:val="left" w:pos="8580"/>
        </w:tabs>
        <w:snapToGrid w:val="0"/>
        <w:spacing w:before="40" w:line="500" w:lineRule="exact"/>
        <w:ind w:right="238"/>
        <w:jc w:val="center"/>
        <w:rPr>
          <w:rFonts w:hint="eastAsia" w:ascii="方正小标宋简体" w:eastAsia="方正小标宋简体"/>
          <w:sz w:val="36"/>
          <w:szCs w:val="36"/>
        </w:rPr>
        <w:sectPr>
          <w:pgSz w:w="11906" w:h="16838"/>
          <w:pgMar w:top="2098" w:right="1474" w:bottom="1984" w:left="1587" w:header="851" w:footer="992" w:gutter="0"/>
          <w:cols w:space="720" w:num="1"/>
          <w:titlePg/>
          <w:docGrid w:type="linesAndChars" w:linePitch="312" w:charSpace="0"/>
        </w:sectPr>
      </w:pPr>
    </w:p>
    <w:p>
      <w:pPr>
        <w:tabs>
          <w:tab w:val="left" w:pos="8580"/>
        </w:tabs>
        <w:snapToGrid w:val="0"/>
        <w:spacing w:before="40" w:line="500" w:lineRule="exact"/>
        <w:ind w:right="238"/>
        <w:jc w:val="center"/>
        <w:outlineLvl w:val="0"/>
        <w:rPr>
          <w:rFonts w:ascii="方正小标宋简体" w:eastAsia="方正小标宋简体"/>
          <w:sz w:val="44"/>
          <w:szCs w:val="44"/>
        </w:rPr>
      </w:pPr>
      <w:r>
        <w:rPr>
          <w:rFonts w:hint="eastAsia" w:ascii="方正小标宋简体" w:eastAsia="方正小标宋简体"/>
          <w:sz w:val="44"/>
          <w:szCs w:val="44"/>
        </w:rPr>
        <w:t>填表说明</w:t>
      </w:r>
    </w:p>
    <w:p>
      <w:pPr>
        <w:tabs>
          <w:tab w:val="left" w:pos="8580"/>
        </w:tabs>
        <w:snapToGrid w:val="0"/>
        <w:spacing w:before="40" w:line="100" w:lineRule="exact"/>
        <w:ind w:right="238" w:firstLine="420" w:firstLineChars="200"/>
      </w:pPr>
    </w:p>
    <w:p>
      <w:pPr>
        <w:keepNext w:val="0"/>
        <w:keepLines w:val="0"/>
        <w:pageBreakBefore w:val="0"/>
        <w:widowControl w:val="0"/>
        <w:tabs>
          <w:tab w:val="left" w:pos="8580"/>
        </w:tabs>
        <w:kinsoku/>
        <w:wordWrap/>
        <w:overflowPunct/>
        <w:topLinePunct w:val="0"/>
        <w:autoSpaceDE/>
        <w:autoSpaceDN/>
        <w:bidi w:val="0"/>
        <w:adjustRightInd w:val="0"/>
        <w:snapToGrid w:val="0"/>
        <w:spacing w:line="560" w:lineRule="exact"/>
        <w:ind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本申报书共有一</w:t>
      </w:r>
      <w:r>
        <w:rPr>
          <w:rFonts w:hint="eastAsia" w:ascii="仿宋_GB2312" w:hAnsi="仿宋_GB2312" w:eastAsia="仿宋_GB2312" w:cs="仿宋_GB2312"/>
          <w:sz w:val="32"/>
          <w:szCs w:val="32"/>
          <w:lang w:eastAsia="zh-CN"/>
        </w:rPr>
        <w:t>份承诺书</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个填表项。</w:t>
      </w:r>
      <w:r>
        <w:rPr>
          <w:rFonts w:hint="eastAsia" w:ascii="仿宋_GB2312" w:hAnsi="仿宋_GB2312" w:eastAsia="仿宋_GB2312" w:cs="仿宋_GB2312"/>
          <w:sz w:val="32"/>
          <w:szCs w:val="32"/>
          <w:lang w:eastAsia="zh-CN"/>
        </w:rPr>
        <w:t>承诺书</w:t>
      </w:r>
      <w:r>
        <w:rPr>
          <w:rFonts w:hint="eastAsia" w:ascii="仿宋_GB2312" w:hAnsi="仿宋_GB2312" w:eastAsia="仿宋_GB2312" w:cs="仿宋_GB2312"/>
          <w:sz w:val="32"/>
          <w:szCs w:val="32"/>
        </w:rPr>
        <w:t>及1～</w:t>
      </w:r>
      <w:r>
        <w:rPr>
          <w:rFonts w:hint="eastAsia" w:ascii="仿宋_GB2312" w:hAnsi="仿宋_GB2312" w:eastAsia="仿宋_GB2312" w:cs="仿宋_GB2312"/>
          <w:sz w:val="32"/>
          <w:szCs w:val="32"/>
          <w:lang w:val="en-US" w:eastAsia="zh-CN"/>
        </w:rPr>
        <w:t>14项</w:t>
      </w:r>
      <w:r>
        <w:rPr>
          <w:rFonts w:hint="eastAsia" w:ascii="仿宋_GB2312" w:hAnsi="仿宋_GB2312" w:eastAsia="仿宋_GB2312" w:cs="仿宋_GB2312"/>
          <w:sz w:val="32"/>
          <w:szCs w:val="32"/>
        </w:rPr>
        <w:t>由申报单位填写，</w:t>
      </w:r>
      <w:r>
        <w:rPr>
          <w:rFonts w:hint="eastAsia" w:ascii="仿宋_GB2312" w:hAnsi="仿宋_GB2312" w:eastAsia="仿宋_GB2312" w:cs="仿宋_GB2312"/>
          <w:sz w:val="32"/>
          <w:szCs w:val="32"/>
          <w:lang w:val="en-US" w:eastAsia="zh-CN"/>
        </w:rPr>
        <w:t>15项</w:t>
      </w:r>
      <w:r>
        <w:rPr>
          <w:rFonts w:hint="eastAsia" w:ascii="仿宋_GB2312" w:hAnsi="仿宋_GB2312" w:eastAsia="仿宋_GB2312" w:cs="仿宋_GB2312"/>
          <w:sz w:val="32"/>
          <w:szCs w:val="32"/>
        </w:rPr>
        <w:t>由推荐单位</w:t>
      </w:r>
      <w:r>
        <w:rPr>
          <w:rFonts w:hint="eastAsia" w:ascii="仿宋_GB2312" w:hAnsi="仿宋_GB2312" w:eastAsia="仿宋_GB2312" w:cs="仿宋_GB2312"/>
          <w:color w:val="000000"/>
          <w:sz w:val="32"/>
          <w:szCs w:val="32"/>
        </w:rPr>
        <w:t>（区级</w:t>
      </w:r>
      <w:r>
        <w:rPr>
          <w:rFonts w:hint="eastAsia" w:ascii="仿宋_GB2312" w:hAnsi="仿宋_GB2312" w:eastAsia="仿宋_GB2312" w:cs="仿宋_GB2312"/>
          <w:color w:val="000000"/>
          <w:sz w:val="32"/>
          <w:szCs w:val="32"/>
          <w:lang w:val="en-US" w:eastAsia="zh-CN"/>
        </w:rPr>
        <w:t>工业</w:t>
      </w:r>
      <w:r>
        <w:rPr>
          <w:rFonts w:hint="eastAsia" w:ascii="仿宋_GB2312" w:hAnsi="仿宋_GB2312" w:eastAsia="仿宋_GB2312" w:cs="仿宋_GB2312"/>
          <w:color w:val="000000"/>
          <w:sz w:val="32"/>
          <w:szCs w:val="32"/>
        </w:rPr>
        <w:t>和信息化主管部门）</w:t>
      </w:r>
      <w:r>
        <w:rPr>
          <w:rFonts w:hint="eastAsia" w:ascii="仿宋_GB2312" w:hAnsi="仿宋_GB2312" w:eastAsia="仿宋_GB2312" w:cs="仿宋_GB2312"/>
          <w:sz w:val="32"/>
          <w:szCs w:val="32"/>
        </w:rPr>
        <w:t>填写。表项若无相关内容，请填写“无”、“不了解”等</w:t>
      </w:r>
      <w:r>
        <w:rPr>
          <w:rFonts w:hint="eastAsia" w:ascii="仿宋_GB2312" w:hAnsi="仿宋_GB2312" w:eastAsia="仿宋_GB2312" w:cs="仿宋_GB2312"/>
          <w:sz w:val="32"/>
          <w:szCs w:val="32"/>
          <w:lang w:eastAsia="zh-CN"/>
        </w:rPr>
        <w:t>，不得留空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表项内金额统一保留</w:t>
      </w:r>
      <w:r>
        <w:rPr>
          <w:rFonts w:hint="eastAsia" w:ascii="仿宋_GB2312" w:hAnsi="仿宋_GB2312" w:eastAsia="仿宋_GB2312" w:cs="仿宋_GB2312"/>
          <w:sz w:val="32"/>
          <w:szCs w:val="32"/>
          <w:lang w:val="en-US" w:eastAsia="zh-CN"/>
        </w:rPr>
        <w:t>2位小数。</w:t>
      </w:r>
    </w:p>
    <w:p>
      <w:pPr>
        <w:keepNext w:val="0"/>
        <w:keepLines w:val="0"/>
        <w:pageBreakBefore w:val="0"/>
        <w:widowControl w:val="0"/>
        <w:tabs>
          <w:tab w:val="left" w:pos="8580"/>
        </w:tabs>
        <w:kinsoku/>
        <w:wordWrap/>
        <w:overflowPunct/>
        <w:topLinePunct w:val="0"/>
        <w:autoSpaceDE/>
        <w:autoSpaceDN/>
        <w:bidi w:val="0"/>
        <w:adjustRightInd w:val="0"/>
        <w:snapToGrid w:val="0"/>
        <w:spacing w:line="560" w:lineRule="exact"/>
        <w:ind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申报书封面申报档次：请填写申报</w:t>
      </w:r>
      <w:r>
        <w:rPr>
          <w:rFonts w:hint="eastAsia" w:ascii="仿宋_GB2312" w:hAnsi="仿宋_GB2312" w:eastAsia="仿宋_GB2312" w:cs="仿宋_GB2312"/>
          <w:sz w:val="32"/>
          <w:szCs w:val="32"/>
          <w:lang w:val="en-US" w:eastAsia="zh-CN"/>
        </w:rPr>
        <w:t>100亿元、500亿元、1000亿元对应档次。</w:t>
      </w:r>
    </w:p>
    <w:p>
      <w:pPr>
        <w:keepNext w:val="0"/>
        <w:keepLines w:val="0"/>
        <w:pageBreakBefore w:val="0"/>
        <w:widowControl w:val="0"/>
        <w:tabs>
          <w:tab w:val="left" w:pos="8580"/>
        </w:tabs>
        <w:kinsoku/>
        <w:wordWrap/>
        <w:overflowPunct/>
        <w:topLinePunct w:val="0"/>
        <w:autoSpaceDE/>
        <w:autoSpaceDN/>
        <w:bidi w:val="0"/>
        <w:adjustRightInd w:val="0"/>
        <w:snapToGrid w:val="0"/>
        <w:spacing w:line="560" w:lineRule="exact"/>
        <w:ind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承诺书</w:t>
      </w:r>
      <w:r>
        <w:rPr>
          <w:rFonts w:hint="eastAsia" w:ascii="仿宋_GB2312" w:hAnsi="仿宋_GB2312" w:eastAsia="仿宋_GB2312" w:cs="仿宋_GB2312"/>
          <w:sz w:val="32"/>
          <w:szCs w:val="32"/>
        </w:rPr>
        <w:t>：一是表明企业自愿申报，二是对所填写的内容真实性负责，须由法人代表签名</w:t>
      </w:r>
      <w:r>
        <w:rPr>
          <w:rFonts w:hint="eastAsia" w:ascii="仿宋_GB2312" w:hAnsi="仿宋_GB2312" w:eastAsia="仿宋_GB2312" w:cs="仿宋_GB2312"/>
          <w:sz w:val="32"/>
          <w:szCs w:val="32"/>
          <w:lang w:eastAsia="zh-CN"/>
        </w:rPr>
        <w:t>并加盖企业公章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企业名称</w:t>
      </w:r>
      <w:r>
        <w:rPr>
          <w:rFonts w:hint="eastAsia" w:ascii="仿宋_GB2312" w:hAnsi="仿宋_GB2312" w:eastAsia="仿宋_GB2312" w:cs="仿宋_GB2312"/>
          <w:sz w:val="32"/>
          <w:szCs w:val="32"/>
          <w:lang w:eastAsia="zh-CN"/>
        </w:rPr>
        <w:t>：需填写全称，且</w:t>
      </w:r>
      <w:r>
        <w:rPr>
          <w:rFonts w:hint="eastAsia" w:ascii="仿宋_GB2312" w:hAnsi="仿宋_GB2312" w:eastAsia="仿宋_GB2312" w:cs="仿宋_GB2312"/>
          <w:sz w:val="32"/>
          <w:szCs w:val="32"/>
        </w:rPr>
        <w:t>必须与工商登记的企业名称一致。</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2.企业</w:t>
      </w:r>
      <w:r>
        <w:rPr>
          <w:rFonts w:hint="eastAsia" w:ascii="仿宋_GB2312" w:hAnsi="仿宋_GB2312" w:eastAsia="仿宋_GB2312" w:cs="仿宋_GB2312"/>
          <w:sz w:val="32"/>
          <w:szCs w:val="32"/>
        </w:rPr>
        <w:t>地址：企业所在详细地址，企业集团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合并报表组建的骨干企业</w:t>
      </w:r>
      <w:r>
        <w:rPr>
          <w:rFonts w:hint="eastAsia" w:ascii="仿宋_GB2312" w:hAnsi="仿宋_GB2312" w:eastAsia="仿宋_GB2312" w:cs="仿宋_GB2312"/>
          <w:color w:val="auto"/>
          <w:sz w:val="32"/>
          <w:szCs w:val="32"/>
        </w:rPr>
        <w:t>填总部所在地址</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联系人：负责申报具体工作的人员，须留手机</w:t>
      </w:r>
      <w:r>
        <w:rPr>
          <w:rFonts w:hint="eastAsia" w:ascii="仿宋_GB2312" w:hAnsi="仿宋_GB2312" w:eastAsia="仿宋_GB2312" w:cs="仿宋_GB2312"/>
          <w:sz w:val="32"/>
          <w:szCs w:val="32"/>
          <w:lang w:eastAsia="zh-CN"/>
        </w:rPr>
        <w:t>号码</w:t>
      </w:r>
      <w:r>
        <w:rPr>
          <w:rFonts w:hint="eastAsia" w:ascii="仿宋_GB2312" w:hAnsi="仿宋_GB2312" w:eastAsia="仿宋_GB2312" w:cs="仿宋_GB2312"/>
          <w:sz w:val="32"/>
          <w:szCs w:val="32"/>
        </w:rPr>
        <w:t>便于随时联系。</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所属产业：参照国民经济行业分类对应填写“第一产业”、“第二产业（制造业）”、“第二产业（非制造业）”、“第三产业”。</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主导产品</w:t>
      </w:r>
      <w:r>
        <w:rPr>
          <w:rFonts w:hint="eastAsia" w:ascii="仿宋_GB2312" w:hAnsi="仿宋_GB2312" w:eastAsia="仿宋_GB2312" w:cs="仿宋_GB2312"/>
          <w:color w:val="auto"/>
          <w:sz w:val="32"/>
          <w:szCs w:val="32"/>
          <w:lang w:eastAsia="zh-CN"/>
        </w:rPr>
        <w:t>或服务</w:t>
      </w:r>
      <w:r>
        <w:rPr>
          <w:rFonts w:hint="eastAsia" w:ascii="仿宋_GB2312" w:hAnsi="仿宋_GB2312" w:eastAsia="仿宋_GB2312" w:cs="仿宋_GB2312"/>
          <w:color w:val="auto"/>
          <w:sz w:val="32"/>
          <w:szCs w:val="32"/>
        </w:rPr>
        <w:t>：指主营业务领域销售额居首的产品或业务。</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line="560" w:lineRule="exact"/>
        <w:ind w:leftChars="0" w:right="0" w:rightChars="0"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11.2022-2020年主营业务收入复合增长率：</w:t>
      </w:r>
    </w:p>
    <w:p>
      <w:pPr>
        <w:keepNext w:val="0"/>
        <w:keepLines w:val="0"/>
        <w:pageBreakBefore w:val="0"/>
        <w:widowControl w:val="0"/>
        <w:numPr>
          <w:ilvl w:val="0"/>
          <w:numId w:val="0"/>
        </w:numPr>
        <w:tabs>
          <w:tab w:val="left" w:pos="8580"/>
        </w:tabs>
        <w:kinsoku/>
        <w:wordWrap/>
        <w:overflowPunct/>
        <w:topLinePunct w:val="0"/>
        <w:autoSpaceDE/>
        <w:autoSpaceDN/>
        <w:bidi w:val="0"/>
        <w:adjustRightInd w:val="0"/>
        <w:snapToGrid w:val="0"/>
        <w:spacing w:before="160" w:after="160" w:line="360" w:lineRule="auto"/>
        <w:ind w:right="0" w:rightChars="0"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auto"/>
          <w:sz w:val="32"/>
          <w:szCs w:val="32"/>
          <w:lang w:eastAsia="zh-CN"/>
        </w:rPr>
        <w:t>计算方式：</w:t>
      </w:r>
      <m:oMath>
        <m:rad>
          <m:radPr>
            <m:degHide m:val="1"/>
            <m:ctrlPr>
              <w:rPr>
                <w:rFonts w:hint="eastAsia" w:ascii="DejaVu Math TeX Gyre" w:hAnsi="DejaVu Math TeX Gyre" w:eastAsia="仿宋_GB2312" w:cs="仿宋_GB2312"/>
                <w:b/>
                <w:bCs/>
                <w:i/>
                <w:color w:val="auto"/>
                <w:sz w:val="22"/>
                <w:szCs w:val="22"/>
              </w:rPr>
            </m:ctrlPr>
          </m:radPr>
          <m:deg>
            <m:ctrlPr>
              <w:rPr>
                <w:rFonts w:hint="eastAsia" w:ascii="DejaVu Math TeX Gyre" w:hAnsi="DejaVu Math TeX Gyre" w:eastAsia="仿宋_GB2312" w:cs="仿宋_GB2312"/>
                <w:b/>
                <w:bCs/>
                <w:i/>
                <w:color w:val="auto"/>
                <w:sz w:val="22"/>
                <w:szCs w:val="22"/>
              </w:rPr>
            </m:ctrlPr>
          </m:deg>
          <m:e>
            <m:f>
              <m:fPr>
                <m:ctrlPr>
                  <w:rPr>
                    <w:rFonts w:hint="eastAsia" w:ascii="DejaVu Math TeX Gyre" w:hAnsi="DejaVu Math TeX Gyre" w:eastAsia="仿宋_GB2312" w:cs="仿宋_GB2312"/>
                    <w:b/>
                    <w:bCs/>
                    <w:i/>
                    <w:color w:val="auto"/>
                    <w:sz w:val="22"/>
                    <w:szCs w:val="22"/>
                  </w:rPr>
                </m:ctrlPr>
              </m:fPr>
              <m:num>
                <m:r>
                  <m:rPr>
                    <m:sty m:val="bi"/>
                  </m:rPr>
                  <w:rPr>
                    <w:rFonts w:hint="default" w:ascii="DejaVu Math TeX Gyre" w:hAnsi="DejaVu Math TeX Gyre" w:eastAsia="仿宋_GB2312" w:cs="仿宋_GB2312"/>
                    <w:color w:val="auto"/>
                    <w:sz w:val="22"/>
                    <w:szCs w:val="22"/>
                    <w:lang w:val="en-US" w:eastAsia="zh-CN"/>
                  </w:rPr>
                  <m:t>2022年度主营业务收入</m:t>
                </m:r>
                <m:ctrlPr>
                  <w:rPr>
                    <w:rFonts w:hint="eastAsia" w:ascii="DejaVu Math TeX Gyre" w:hAnsi="DejaVu Math TeX Gyre" w:eastAsia="仿宋_GB2312" w:cs="仿宋_GB2312"/>
                    <w:b/>
                    <w:bCs/>
                    <w:i/>
                    <w:color w:val="auto"/>
                    <w:sz w:val="22"/>
                    <w:szCs w:val="22"/>
                  </w:rPr>
                </m:ctrlPr>
              </m:num>
              <m:den>
                <m:r>
                  <m:rPr>
                    <m:sty m:val="bi"/>
                  </m:rPr>
                  <w:rPr>
                    <w:rFonts w:hint="default" w:ascii="DejaVu Math TeX Gyre" w:hAnsi="DejaVu Math TeX Gyre" w:eastAsia="仿宋_GB2312" w:cs="仿宋_GB2312"/>
                    <w:color w:val="auto"/>
                    <w:sz w:val="22"/>
                    <w:szCs w:val="22"/>
                    <w:lang w:val="en-US" w:eastAsia="zh-CN"/>
                  </w:rPr>
                  <m:t>2020年度主营业务收入</m:t>
                </m:r>
                <m:ctrlPr>
                  <w:rPr>
                    <w:rFonts w:hint="eastAsia" w:ascii="DejaVu Math TeX Gyre" w:hAnsi="DejaVu Math TeX Gyre" w:eastAsia="仿宋_GB2312" w:cs="仿宋_GB2312"/>
                    <w:b/>
                    <w:bCs/>
                    <w:i/>
                    <w:color w:val="auto"/>
                    <w:sz w:val="22"/>
                    <w:szCs w:val="22"/>
                  </w:rPr>
                </m:ctrlPr>
              </m:den>
            </m:f>
            <m:ctrlPr>
              <w:rPr>
                <w:rFonts w:hint="eastAsia" w:ascii="DejaVu Math TeX Gyre" w:hAnsi="DejaVu Math TeX Gyre" w:eastAsia="仿宋_GB2312" w:cs="仿宋_GB2312"/>
                <w:b/>
                <w:bCs/>
                <w:i/>
                <w:color w:val="auto"/>
                <w:sz w:val="22"/>
                <w:szCs w:val="22"/>
              </w:rPr>
            </m:ctrlPr>
          </m:e>
        </m:rad>
      </m:oMath>
      <w:r>
        <w:rPr>
          <w:rFonts w:hint="eastAsia" w:ascii="仿宋_GB2312" w:hAnsi="仿宋_GB2312" w:eastAsia="仿宋_GB2312" w:cs="仿宋_GB2312"/>
          <w:b/>
          <w:bCs/>
          <w:i w:val="0"/>
          <w:color w:val="auto"/>
          <w:sz w:val="22"/>
          <w:szCs w:val="22"/>
          <w:lang w:val="en-US" w:eastAsia="zh-CN"/>
        </w:rPr>
        <w:t xml:space="preserve"> </w:t>
      </w:r>
      <w:r>
        <w:rPr>
          <w:rFonts w:hint="eastAsia" w:ascii="仿宋_GB2312" w:hAnsi="仿宋_GB2312" w:eastAsia="仿宋_GB2312" w:cs="仿宋_GB2312"/>
          <w:b/>
          <w:bCs/>
          <w:i w:val="0"/>
          <w:color w:val="auto"/>
          <w:sz w:val="22"/>
          <w:szCs w:val="22"/>
          <w:lang w:eastAsia="zh-CN"/>
        </w:rPr>
        <w:t>—</w:t>
      </w:r>
      <w:r>
        <w:rPr>
          <w:rFonts w:hint="eastAsia" w:ascii="仿宋_GB2312" w:hAnsi="仿宋_GB2312" w:eastAsia="仿宋_GB2312" w:cs="仿宋_GB2312"/>
          <w:b/>
          <w:bCs/>
          <w:i w:val="0"/>
          <w:color w:val="auto"/>
          <w:sz w:val="22"/>
          <w:szCs w:val="22"/>
          <w:lang w:val="en-US" w:eastAsia="zh-CN"/>
        </w:rPr>
        <w:t xml:space="preserve"> 1 </w:t>
      </w:r>
      <w:bookmarkStart w:id="0" w:name="_GoBack"/>
      <w:bookmarkEnd w:id="0"/>
    </w:p>
    <w:sectPr>
      <w:pgSz w:w="11906" w:h="16838"/>
      <w:pgMar w:top="2098" w:right="1474" w:bottom="1984" w:left="158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0000000000000000000"/>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anumGothic">
    <w:panose1 w:val="020D0604000000000000"/>
    <w:charset w:val="81"/>
    <w:family w:val="auto"/>
    <w:pitch w:val="default"/>
    <w:sig w:usb0="900002A7" w:usb1="29D7FCFB" w:usb2="00000010" w:usb3="00000000" w:csb0="00080001" w:csb1="00000000"/>
  </w:font>
  <w:font w:name="MS Mincho">
    <w:altName w:val="汉仪仿宋S"/>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line="400" w:lineRule="exact"/>
      <w:ind w:left="210" w:leftChars="100" w:right="210" w:rightChars="100"/>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97848"/>
    <w:multiLevelType w:val="singleLevel"/>
    <w:tmpl w:val="B1997848"/>
    <w:lvl w:ilvl="0" w:tentative="0">
      <w:start w:val="1"/>
      <w:numFmt w:val="chineseCounting"/>
      <w:suff w:val="nothing"/>
      <w:lvlText w:val="%1、"/>
      <w:lvlJc w:val="left"/>
      <w:rPr>
        <w:rFonts w:hint="eastAsia"/>
      </w:rPr>
    </w:lvl>
  </w:abstractNum>
  <w:abstractNum w:abstractNumId="1">
    <w:nsid w:val="DF9E53FE"/>
    <w:multiLevelType w:val="singleLevel"/>
    <w:tmpl w:val="DF9E53FE"/>
    <w:lvl w:ilvl="0" w:tentative="0">
      <w:start w:val="6"/>
      <w:numFmt w:val="decimal"/>
      <w:suff w:val="space"/>
      <w:lvlText w:val="%1."/>
      <w:lvlJc w:val="left"/>
    </w:lvl>
  </w:abstractNum>
  <w:abstractNum w:abstractNumId="2">
    <w:nsid w:val="FADFCD02"/>
    <w:multiLevelType w:val="singleLevel"/>
    <w:tmpl w:val="FADFCD02"/>
    <w:lvl w:ilvl="0" w:tentative="0">
      <w:start w:val="5"/>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D1054"/>
    <w:rsid w:val="0014199B"/>
    <w:rsid w:val="001A6684"/>
    <w:rsid w:val="00212FC2"/>
    <w:rsid w:val="003117EC"/>
    <w:rsid w:val="003408FC"/>
    <w:rsid w:val="003F4E48"/>
    <w:rsid w:val="00455EC0"/>
    <w:rsid w:val="00463AF6"/>
    <w:rsid w:val="006065B5"/>
    <w:rsid w:val="006846E7"/>
    <w:rsid w:val="006C09C6"/>
    <w:rsid w:val="00766D8A"/>
    <w:rsid w:val="00787C5B"/>
    <w:rsid w:val="00951985"/>
    <w:rsid w:val="00B864AA"/>
    <w:rsid w:val="00C219EC"/>
    <w:rsid w:val="00C91A00"/>
    <w:rsid w:val="00CB34C6"/>
    <w:rsid w:val="00D24666"/>
    <w:rsid w:val="00D30E3D"/>
    <w:rsid w:val="00D64471"/>
    <w:rsid w:val="00D86962"/>
    <w:rsid w:val="00E50847"/>
    <w:rsid w:val="00E52EA0"/>
    <w:rsid w:val="00FF7C06"/>
    <w:rsid w:val="0159594D"/>
    <w:rsid w:val="0CFD7E23"/>
    <w:rsid w:val="0DE97B3A"/>
    <w:rsid w:val="0E461EA1"/>
    <w:rsid w:val="121D0E07"/>
    <w:rsid w:val="13A06EB2"/>
    <w:rsid w:val="14160EEA"/>
    <w:rsid w:val="161C2DB5"/>
    <w:rsid w:val="16E08AB9"/>
    <w:rsid w:val="194212E5"/>
    <w:rsid w:val="1AFB9D96"/>
    <w:rsid w:val="1C0E6FBA"/>
    <w:rsid w:val="1C940B3C"/>
    <w:rsid w:val="1CEBC24F"/>
    <w:rsid w:val="1E3E7711"/>
    <w:rsid w:val="1F6F3B76"/>
    <w:rsid w:val="206A1910"/>
    <w:rsid w:val="246A1BF0"/>
    <w:rsid w:val="2647797C"/>
    <w:rsid w:val="29905FAF"/>
    <w:rsid w:val="2CED1054"/>
    <w:rsid w:val="2D9B47AA"/>
    <w:rsid w:val="2DE6797D"/>
    <w:rsid w:val="2F9E247C"/>
    <w:rsid w:val="31610DB6"/>
    <w:rsid w:val="33AC605C"/>
    <w:rsid w:val="35A90853"/>
    <w:rsid w:val="35EFE420"/>
    <w:rsid w:val="36FE44B4"/>
    <w:rsid w:val="37EE4F4F"/>
    <w:rsid w:val="39DC717F"/>
    <w:rsid w:val="3AD30D22"/>
    <w:rsid w:val="3BFFA475"/>
    <w:rsid w:val="3F5EA835"/>
    <w:rsid w:val="3FB59DB8"/>
    <w:rsid w:val="3FDBEAB4"/>
    <w:rsid w:val="3FFF4B6E"/>
    <w:rsid w:val="40A250EF"/>
    <w:rsid w:val="42585922"/>
    <w:rsid w:val="444F2E97"/>
    <w:rsid w:val="4B2B11F2"/>
    <w:rsid w:val="4D0B29F2"/>
    <w:rsid w:val="4DDED0C9"/>
    <w:rsid w:val="56620180"/>
    <w:rsid w:val="56C43A49"/>
    <w:rsid w:val="595B4624"/>
    <w:rsid w:val="5B0245D5"/>
    <w:rsid w:val="5B9F064B"/>
    <w:rsid w:val="5BF418C0"/>
    <w:rsid w:val="5EFADBFE"/>
    <w:rsid w:val="5FF79CF0"/>
    <w:rsid w:val="5FFBF9BF"/>
    <w:rsid w:val="68FA420E"/>
    <w:rsid w:val="692E3996"/>
    <w:rsid w:val="6BFEBCC7"/>
    <w:rsid w:val="6BFFC60C"/>
    <w:rsid w:val="6E174424"/>
    <w:rsid w:val="6EFEEBB2"/>
    <w:rsid w:val="6F5F87BC"/>
    <w:rsid w:val="6FC01E50"/>
    <w:rsid w:val="73F783A4"/>
    <w:rsid w:val="745FAF25"/>
    <w:rsid w:val="74F01C6C"/>
    <w:rsid w:val="75576010"/>
    <w:rsid w:val="770DFA38"/>
    <w:rsid w:val="779E3F31"/>
    <w:rsid w:val="77E7C83F"/>
    <w:rsid w:val="77F86428"/>
    <w:rsid w:val="78AF1FAB"/>
    <w:rsid w:val="78D57867"/>
    <w:rsid w:val="7977D0B4"/>
    <w:rsid w:val="79EBCF01"/>
    <w:rsid w:val="7A21710D"/>
    <w:rsid w:val="7A779833"/>
    <w:rsid w:val="7CFA5DA3"/>
    <w:rsid w:val="7DB74A9C"/>
    <w:rsid w:val="7DBE4386"/>
    <w:rsid w:val="7DFA73EA"/>
    <w:rsid w:val="7DFB794C"/>
    <w:rsid w:val="7F7F6F71"/>
    <w:rsid w:val="7FB7F717"/>
    <w:rsid w:val="7FBC536A"/>
    <w:rsid w:val="7FFF4AF3"/>
    <w:rsid w:val="7FFFA535"/>
    <w:rsid w:val="97DDDDF1"/>
    <w:rsid w:val="9BFBCA38"/>
    <w:rsid w:val="9F77F7E8"/>
    <w:rsid w:val="9FEF0D83"/>
    <w:rsid w:val="A3AB3A4B"/>
    <w:rsid w:val="A7DF672B"/>
    <w:rsid w:val="B6727082"/>
    <w:rsid w:val="BBDFE9B2"/>
    <w:rsid w:val="BCFF4AA6"/>
    <w:rsid w:val="BE70F1C8"/>
    <w:rsid w:val="BFED51F4"/>
    <w:rsid w:val="BFFF1469"/>
    <w:rsid w:val="CFEDAB57"/>
    <w:rsid w:val="D37AEA9F"/>
    <w:rsid w:val="D4F9F15B"/>
    <w:rsid w:val="DB6F7532"/>
    <w:rsid w:val="DDBFF130"/>
    <w:rsid w:val="DFFB03B4"/>
    <w:rsid w:val="E47F5A3C"/>
    <w:rsid w:val="E5B50585"/>
    <w:rsid w:val="E7E30968"/>
    <w:rsid w:val="E7FFC374"/>
    <w:rsid w:val="EA5F48DE"/>
    <w:rsid w:val="EFB3AD18"/>
    <w:rsid w:val="EFFE8599"/>
    <w:rsid w:val="F5DAB4F8"/>
    <w:rsid w:val="F75FB6A3"/>
    <w:rsid w:val="F7D7BA08"/>
    <w:rsid w:val="F7F7CF92"/>
    <w:rsid w:val="F7FA106B"/>
    <w:rsid w:val="FA6F0F35"/>
    <w:rsid w:val="FAAFFFA4"/>
    <w:rsid w:val="FAB65B37"/>
    <w:rsid w:val="FAFED288"/>
    <w:rsid w:val="FB70C0AF"/>
    <w:rsid w:val="FD67099A"/>
    <w:rsid w:val="FDFBCB94"/>
    <w:rsid w:val="FEED95AB"/>
    <w:rsid w:val="FF3DD87D"/>
    <w:rsid w:val="FFD7A58D"/>
    <w:rsid w:val="FFEDDC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 w:type="paragraph" w:customStyle="1" w:styleId="8">
    <w:name w:val="Char Char Char Char"/>
    <w:basedOn w:val="1"/>
    <w:qFormat/>
    <w:uiPriority w:val="0"/>
    <w:pPr>
      <w:tabs>
        <w:tab w:val="left" w:pos="600"/>
      </w:tabs>
      <w:ind w:left="600" w:hanging="6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510</Words>
  <Characters>2908</Characters>
  <Lines>24</Lines>
  <Paragraphs>6</Paragraphs>
  <TotalTime>1</TotalTime>
  <ScaleCrop>false</ScaleCrop>
  <LinksUpToDate>false</LinksUpToDate>
  <CharactersWithSpaces>3412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2018-02-07T09:46:00Z</dcterms:created>
  <dc:creator>曲超</dc:creator>
  <cp:lastModifiedBy>黄锦欣</cp:lastModifiedBy>
  <dcterms:modified xsi:type="dcterms:W3CDTF">2023-07-26T10:17:54Z</dcterms:modified>
  <dc:title>附件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